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B9" w:rsidRDefault="00B262B9" w:rsidP="00B262B9">
      <w:pPr>
        <w:pStyle w:val="a9"/>
        <w:jc w:val="center"/>
        <w:rPr>
          <w:b/>
          <w:sz w:val="28"/>
          <w:szCs w:val="28"/>
        </w:rPr>
      </w:pPr>
      <w:bookmarkStart w:id="0" w:name="bookmark14"/>
      <w:r w:rsidRPr="00401182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ЛАНЫ ПРАКТИЧЕСКИХ (СЕМИНАРСКИХ) </w:t>
      </w:r>
      <w:r w:rsidRPr="00401182">
        <w:rPr>
          <w:b/>
          <w:sz w:val="28"/>
          <w:szCs w:val="28"/>
        </w:rPr>
        <w:t>ЗАНЯТИЙ</w:t>
      </w: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 w:rsidRPr="004B1DF0">
        <w:rPr>
          <w:sz w:val="28"/>
          <w:szCs w:val="28"/>
        </w:rPr>
        <w:t>Тема 1. История развития прав человека.</w:t>
      </w:r>
      <w:bookmarkEnd w:id="0"/>
    </w:p>
    <w:p w:rsidR="004B1DF0" w:rsidRPr="00F2738E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F2738E">
        <w:rPr>
          <w:b w:val="0"/>
          <w:sz w:val="28"/>
          <w:szCs w:val="28"/>
        </w:rPr>
        <w:t>изучить магистрантами</w:t>
      </w:r>
      <w:r w:rsidR="003761C9">
        <w:rPr>
          <w:b w:val="0"/>
          <w:sz w:val="28"/>
          <w:szCs w:val="28"/>
        </w:rPr>
        <w:t xml:space="preserve"> </w:t>
      </w:r>
      <w:r w:rsidRPr="00F2738E">
        <w:rPr>
          <w:b w:val="0"/>
          <w:sz w:val="28"/>
          <w:szCs w:val="28"/>
        </w:rPr>
        <w:t xml:space="preserve">историю прав человека </w:t>
      </w:r>
    </w:p>
    <w:p w:rsidR="004B1DF0" w:rsidRP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1"/>
        </w:numPr>
        <w:shd w:val="clear" w:color="auto" w:fill="auto"/>
        <w:tabs>
          <w:tab w:val="left" w:pos="27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Происхождение прав человека.</w:t>
      </w:r>
    </w:p>
    <w:p w:rsidR="004B1DF0" w:rsidRPr="004B1DF0" w:rsidRDefault="004B1DF0" w:rsidP="006C6131">
      <w:pPr>
        <w:pStyle w:val="2"/>
        <w:numPr>
          <w:ilvl w:val="0"/>
          <w:numId w:val="1"/>
        </w:numPr>
        <w:shd w:val="clear" w:color="auto" w:fill="auto"/>
        <w:tabs>
          <w:tab w:val="left" w:pos="298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в эпоху античной цивилизации. Древняя Греция и Рим.</w:t>
      </w:r>
    </w:p>
    <w:p w:rsidR="004B1DF0" w:rsidRPr="004B1DF0" w:rsidRDefault="004B1DF0" w:rsidP="006C6131">
      <w:pPr>
        <w:pStyle w:val="2"/>
        <w:numPr>
          <w:ilvl w:val="0"/>
          <w:numId w:val="1"/>
        </w:numPr>
        <w:shd w:val="clear" w:color="auto" w:fill="auto"/>
        <w:tabs>
          <w:tab w:val="left" w:pos="298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Идеи прав человека в трудах французских просветителей Декларация прав человека и гражданина 1879 г.</w:t>
      </w:r>
    </w:p>
    <w:p w:rsidR="004B1DF0" w:rsidRDefault="004B1DF0" w:rsidP="006C6131">
      <w:pPr>
        <w:pStyle w:val="2"/>
        <w:numPr>
          <w:ilvl w:val="0"/>
          <w:numId w:val="1"/>
        </w:numPr>
        <w:shd w:val="clear" w:color="auto" w:fill="auto"/>
        <w:tabs>
          <w:tab w:val="left" w:pos="303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Теории прав человека.</w:t>
      </w:r>
    </w:p>
    <w:p w:rsidR="004B1DF0" w:rsidRDefault="004B1DF0" w:rsidP="006C6131">
      <w:pPr>
        <w:pStyle w:val="2"/>
        <w:shd w:val="clear" w:color="auto" w:fill="auto"/>
        <w:tabs>
          <w:tab w:val="left" w:pos="303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1,2,3</w:t>
      </w:r>
      <w:r w:rsidR="003D5843">
        <w:rPr>
          <w:sz w:val="28"/>
          <w:szCs w:val="28"/>
        </w:rPr>
        <w:t>,4,5,6,7</w:t>
      </w:r>
    </w:p>
    <w:p w:rsidR="004B1DF0" w:rsidRPr="004B1DF0" w:rsidRDefault="004B1DF0" w:rsidP="006C6131">
      <w:pPr>
        <w:pStyle w:val="2"/>
        <w:shd w:val="clear" w:color="auto" w:fill="auto"/>
        <w:tabs>
          <w:tab w:val="left" w:pos="303"/>
        </w:tabs>
        <w:spacing w:after="0" w:line="240" w:lineRule="auto"/>
        <w:jc w:val="both"/>
        <w:rPr>
          <w:b/>
          <w:sz w:val="28"/>
          <w:szCs w:val="28"/>
        </w:rPr>
      </w:pPr>
      <w:r w:rsidRPr="004B1DF0">
        <w:rPr>
          <w:b/>
          <w:sz w:val="28"/>
          <w:szCs w:val="28"/>
        </w:rPr>
        <w:t>Контрольные вопросы:</w:t>
      </w:r>
    </w:p>
    <w:p w:rsidR="004B1DF0" w:rsidRDefault="004B1DF0" w:rsidP="003761C9">
      <w:pPr>
        <w:pStyle w:val="2"/>
        <w:numPr>
          <w:ilvl w:val="0"/>
          <w:numId w:val="16"/>
        </w:numPr>
        <w:shd w:val="clear" w:color="auto" w:fill="auto"/>
        <w:tabs>
          <w:tab w:val="left" w:pos="303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Каковы причины происхождения прав человека</w:t>
      </w:r>
      <w:r w:rsidR="003761C9">
        <w:rPr>
          <w:sz w:val="28"/>
          <w:szCs w:val="28"/>
        </w:rPr>
        <w:t>?</w:t>
      </w:r>
    </w:p>
    <w:p w:rsidR="004B1DF0" w:rsidRDefault="004B1DF0" w:rsidP="003761C9">
      <w:pPr>
        <w:pStyle w:val="2"/>
        <w:numPr>
          <w:ilvl w:val="0"/>
          <w:numId w:val="16"/>
        </w:numPr>
        <w:shd w:val="clear" w:color="auto" w:fill="auto"/>
        <w:tabs>
          <w:tab w:val="left" w:pos="303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Чем характеризуются права человека в эпоху Древнего Мира</w:t>
      </w:r>
      <w:r w:rsidR="003761C9">
        <w:rPr>
          <w:sz w:val="28"/>
          <w:szCs w:val="28"/>
        </w:rPr>
        <w:t>?</w:t>
      </w:r>
    </w:p>
    <w:p w:rsidR="004B1DF0" w:rsidRDefault="003761C9" w:rsidP="003761C9">
      <w:pPr>
        <w:pStyle w:val="2"/>
        <w:numPr>
          <w:ilvl w:val="0"/>
          <w:numId w:val="16"/>
        </w:numPr>
        <w:shd w:val="clear" w:color="auto" w:fill="auto"/>
        <w:tabs>
          <w:tab w:val="left" w:pos="303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Каковы идеи прав челове</w:t>
      </w:r>
      <w:r w:rsidR="004B1DF0">
        <w:rPr>
          <w:sz w:val="28"/>
          <w:szCs w:val="28"/>
        </w:rPr>
        <w:t>ка в трудах французских просветителей</w:t>
      </w:r>
      <w:r>
        <w:rPr>
          <w:sz w:val="28"/>
          <w:szCs w:val="28"/>
        </w:rPr>
        <w:t>?</w:t>
      </w:r>
    </w:p>
    <w:p w:rsidR="004B1DF0" w:rsidRDefault="004B1DF0" w:rsidP="003761C9">
      <w:pPr>
        <w:pStyle w:val="2"/>
        <w:numPr>
          <w:ilvl w:val="0"/>
          <w:numId w:val="16"/>
        </w:numPr>
        <w:shd w:val="clear" w:color="auto" w:fill="auto"/>
        <w:tabs>
          <w:tab w:val="left" w:pos="303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 чем суть теории прав человека</w:t>
      </w:r>
      <w:r w:rsidR="003761C9">
        <w:rPr>
          <w:sz w:val="28"/>
          <w:szCs w:val="28"/>
        </w:rPr>
        <w:t>?</w:t>
      </w:r>
    </w:p>
    <w:p w:rsidR="004B1DF0" w:rsidRPr="004B1DF0" w:rsidRDefault="004B1DF0" w:rsidP="006C6131">
      <w:pPr>
        <w:pStyle w:val="2"/>
        <w:shd w:val="clear" w:color="auto" w:fill="auto"/>
        <w:tabs>
          <w:tab w:val="left" w:pos="303"/>
        </w:tabs>
        <w:spacing w:after="0" w:line="240" w:lineRule="auto"/>
        <w:jc w:val="both"/>
        <w:rPr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1" w:name="bookmark15"/>
      <w:r w:rsidRPr="004B1DF0">
        <w:rPr>
          <w:sz w:val="28"/>
          <w:szCs w:val="28"/>
        </w:rPr>
        <w:t>Тема 2. Права человека; сущность, назначение и система прав человека.</w:t>
      </w:r>
      <w:bookmarkEnd w:id="1"/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F2738E">
        <w:rPr>
          <w:b w:val="0"/>
          <w:sz w:val="28"/>
          <w:szCs w:val="28"/>
        </w:rPr>
        <w:t>изучить права человека, понять систему, концепцию прав человека</w:t>
      </w:r>
    </w:p>
    <w:p w:rsidR="004B1DF0" w:rsidRP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2"/>
        </w:numPr>
        <w:shd w:val="clear" w:color="auto" w:fill="auto"/>
        <w:tabs>
          <w:tab w:val="left" w:pos="22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Понятие прав человека, их генезис.</w:t>
      </w:r>
    </w:p>
    <w:p w:rsidR="004B1DF0" w:rsidRPr="004B1DF0" w:rsidRDefault="004B1DF0" w:rsidP="006C6131">
      <w:pPr>
        <w:pStyle w:val="2"/>
        <w:numPr>
          <w:ilvl w:val="0"/>
          <w:numId w:val="2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Система прав человека.</w:t>
      </w:r>
    </w:p>
    <w:p w:rsidR="004B1DF0" w:rsidRPr="004B1DF0" w:rsidRDefault="004B1DF0" w:rsidP="006C6131">
      <w:pPr>
        <w:pStyle w:val="2"/>
        <w:numPr>
          <w:ilvl w:val="0"/>
          <w:numId w:val="2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Основные и иные права человека. Конце</w:t>
      </w:r>
      <w:r w:rsidRPr="00A9569F">
        <w:rPr>
          <w:rStyle w:val="11"/>
          <w:sz w:val="28"/>
          <w:szCs w:val="28"/>
          <w:u w:val="none"/>
        </w:rPr>
        <w:t>пци</w:t>
      </w:r>
      <w:r w:rsidRPr="004B1DF0">
        <w:rPr>
          <w:sz w:val="28"/>
          <w:szCs w:val="28"/>
        </w:rPr>
        <w:t xml:space="preserve">я трёх </w:t>
      </w:r>
      <w:r>
        <w:rPr>
          <w:sz w:val="28"/>
          <w:szCs w:val="28"/>
        </w:rPr>
        <w:t>«</w:t>
      </w:r>
      <w:r w:rsidRPr="004B1DF0">
        <w:rPr>
          <w:sz w:val="28"/>
          <w:szCs w:val="28"/>
        </w:rPr>
        <w:t>поколений</w:t>
      </w:r>
      <w:r>
        <w:rPr>
          <w:sz w:val="28"/>
          <w:szCs w:val="28"/>
        </w:rPr>
        <w:t>»</w:t>
      </w:r>
      <w:r w:rsidRPr="004B1DF0">
        <w:rPr>
          <w:sz w:val="28"/>
          <w:szCs w:val="28"/>
        </w:rPr>
        <w:t xml:space="preserve"> прав человека.</w:t>
      </w:r>
    </w:p>
    <w:p w:rsidR="004B1DF0" w:rsidRPr="004B1DF0" w:rsidRDefault="004B1DF0" w:rsidP="006C6131">
      <w:pPr>
        <w:pStyle w:val="2"/>
        <w:numPr>
          <w:ilvl w:val="0"/>
          <w:numId w:val="2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Проблема ограничения прав и свобод человека.</w:t>
      </w:r>
    </w:p>
    <w:p w:rsidR="004B1DF0" w:rsidRDefault="004B1DF0" w:rsidP="006C6131">
      <w:pPr>
        <w:pStyle w:val="2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Порядок соблюдения прав человека в условиях действия в стране или в отдельных её регионах чрезвычайного положения.</w:t>
      </w:r>
    </w:p>
    <w:p w:rsidR="004B1DF0" w:rsidRPr="003D5843" w:rsidRDefault="004B1DF0" w:rsidP="006C6131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b/>
          <w:sz w:val="28"/>
          <w:szCs w:val="28"/>
        </w:rPr>
        <w:t>Литература:</w:t>
      </w:r>
      <w:r w:rsidR="003D5843" w:rsidRPr="003D5843">
        <w:rPr>
          <w:sz w:val="28"/>
          <w:szCs w:val="28"/>
        </w:rPr>
        <w:t>1,2,3,4,5,6,7</w:t>
      </w:r>
    </w:p>
    <w:p w:rsidR="004B1DF0" w:rsidRDefault="004B1DF0" w:rsidP="006C6131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4B1DF0" w:rsidRDefault="004B1DF0" w:rsidP="006C6131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B1DF0">
        <w:rPr>
          <w:sz w:val="28"/>
          <w:szCs w:val="28"/>
        </w:rPr>
        <w:t>Что входит в систему прав человека</w:t>
      </w:r>
      <w:r w:rsidR="003761C9">
        <w:rPr>
          <w:sz w:val="28"/>
          <w:szCs w:val="28"/>
        </w:rPr>
        <w:t>?</w:t>
      </w:r>
    </w:p>
    <w:p w:rsidR="004B1DF0" w:rsidRDefault="004B1DF0" w:rsidP="006C6131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2.Какова концепция</w:t>
      </w:r>
      <w:r w:rsidR="003761C9">
        <w:rPr>
          <w:sz w:val="28"/>
          <w:szCs w:val="28"/>
        </w:rPr>
        <w:t xml:space="preserve"> </w:t>
      </w:r>
      <w:r>
        <w:rPr>
          <w:sz w:val="28"/>
          <w:szCs w:val="28"/>
        </w:rPr>
        <w:t>прав человека</w:t>
      </w:r>
      <w:r w:rsidR="003761C9">
        <w:rPr>
          <w:sz w:val="28"/>
          <w:szCs w:val="28"/>
        </w:rPr>
        <w:t>?</w:t>
      </w:r>
    </w:p>
    <w:p w:rsidR="004B1DF0" w:rsidRDefault="004B1DF0" w:rsidP="006C6131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3.В чем состоит ограничение прав человека</w:t>
      </w:r>
      <w:r w:rsidR="003761C9">
        <w:rPr>
          <w:sz w:val="28"/>
          <w:szCs w:val="28"/>
        </w:rPr>
        <w:t>?</w:t>
      </w:r>
    </w:p>
    <w:p w:rsidR="004B1DF0" w:rsidRPr="004B1DF0" w:rsidRDefault="004B1DF0" w:rsidP="006C6131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b/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2" w:name="bookmark16"/>
      <w:r w:rsidRPr="004B1DF0">
        <w:rPr>
          <w:sz w:val="28"/>
          <w:szCs w:val="28"/>
        </w:rPr>
        <w:t>Тема 3. Права человека и государство.</w:t>
      </w:r>
      <w:bookmarkEnd w:id="2"/>
    </w:p>
    <w:p w:rsidR="004B1DF0" w:rsidRPr="00F2738E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F2738E">
        <w:rPr>
          <w:b w:val="0"/>
          <w:sz w:val="28"/>
          <w:szCs w:val="28"/>
        </w:rPr>
        <w:t xml:space="preserve">изучить соотношение права человека </w:t>
      </w:r>
      <w:r w:rsidR="00270EFE" w:rsidRPr="00F2738E">
        <w:rPr>
          <w:b w:val="0"/>
          <w:sz w:val="28"/>
          <w:szCs w:val="28"/>
        </w:rPr>
        <w:t xml:space="preserve">и государства. </w:t>
      </w:r>
    </w:p>
    <w:p w:rsidR="004B1DF0" w:rsidRPr="004B1DF0" w:rsidRDefault="004B1DF0" w:rsidP="006C6131">
      <w:pPr>
        <w:pStyle w:val="2"/>
        <w:numPr>
          <w:ilvl w:val="0"/>
          <w:numId w:val="3"/>
        </w:numPr>
        <w:shd w:val="clear" w:color="auto" w:fill="auto"/>
        <w:tabs>
          <w:tab w:val="left" w:pos="22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Правовой статус человека: понятие и структура.</w:t>
      </w:r>
    </w:p>
    <w:p w:rsidR="004B1DF0" w:rsidRPr="004B1DF0" w:rsidRDefault="004B1DF0" w:rsidP="006C6131">
      <w:pPr>
        <w:pStyle w:val="2"/>
        <w:numPr>
          <w:ilvl w:val="0"/>
          <w:numId w:val="3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и правовое государство. Понятие и основные признаки правового государства.</w:t>
      </w:r>
    </w:p>
    <w:p w:rsidR="004B1DF0" w:rsidRPr="004B1DF0" w:rsidRDefault="004B1DF0" w:rsidP="006C6131">
      <w:pPr>
        <w:pStyle w:val="2"/>
        <w:numPr>
          <w:ilvl w:val="0"/>
          <w:numId w:val="3"/>
        </w:numPr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и социальное государство.</w:t>
      </w:r>
    </w:p>
    <w:p w:rsidR="004B1DF0" w:rsidRDefault="004B1DF0" w:rsidP="006C6131">
      <w:pPr>
        <w:pStyle w:val="2"/>
        <w:numPr>
          <w:ilvl w:val="0"/>
          <w:numId w:val="3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Ответственность государств</w:t>
      </w:r>
      <w:r w:rsidR="0019776E">
        <w:rPr>
          <w:sz w:val="28"/>
          <w:szCs w:val="28"/>
        </w:rPr>
        <w:t>а</w:t>
      </w:r>
      <w:r w:rsidRPr="004B1DF0">
        <w:rPr>
          <w:sz w:val="28"/>
          <w:szCs w:val="28"/>
        </w:rPr>
        <w:t xml:space="preserve"> за нарушения прав человека (и гражданина).</w:t>
      </w:r>
    </w:p>
    <w:p w:rsidR="003D5843" w:rsidRPr="003D5843" w:rsidRDefault="00270EFE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A9569F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270EFE" w:rsidRPr="00A9569F" w:rsidRDefault="00270EFE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b/>
          <w:sz w:val="28"/>
          <w:szCs w:val="28"/>
        </w:rPr>
      </w:pPr>
      <w:r w:rsidRPr="00A9569F">
        <w:rPr>
          <w:b/>
          <w:sz w:val="28"/>
          <w:szCs w:val="28"/>
        </w:rPr>
        <w:t>Контрольные вопросы:</w:t>
      </w:r>
    </w:p>
    <w:p w:rsidR="00270EFE" w:rsidRDefault="0019776E" w:rsidP="006C6131">
      <w:pPr>
        <w:pStyle w:val="2"/>
        <w:numPr>
          <w:ilvl w:val="0"/>
          <w:numId w:val="17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Что входит в понятие правового статуса личности</w:t>
      </w:r>
      <w:r w:rsidR="00A9569F">
        <w:rPr>
          <w:sz w:val="28"/>
          <w:szCs w:val="28"/>
        </w:rPr>
        <w:t>?</w:t>
      </w:r>
    </w:p>
    <w:p w:rsidR="0019776E" w:rsidRDefault="0019776E" w:rsidP="006C6131">
      <w:pPr>
        <w:pStyle w:val="2"/>
        <w:numPr>
          <w:ilvl w:val="0"/>
          <w:numId w:val="17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признаки правового государства</w:t>
      </w:r>
      <w:r w:rsidR="00A9569F">
        <w:rPr>
          <w:sz w:val="28"/>
          <w:szCs w:val="28"/>
        </w:rPr>
        <w:t>?</w:t>
      </w:r>
    </w:p>
    <w:p w:rsidR="0019776E" w:rsidRDefault="0019776E" w:rsidP="006C6131">
      <w:pPr>
        <w:pStyle w:val="2"/>
        <w:numPr>
          <w:ilvl w:val="0"/>
          <w:numId w:val="17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обеспечиваются</w:t>
      </w:r>
      <w:r w:rsidR="00A9569F">
        <w:rPr>
          <w:sz w:val="28"/>
          <w:szCs w:val="28"/>
        </w:rPr>
        <w:t xml:space="preserve"> права в социальном государстве?</w:t>
      </w:r>
    </w:p>
    <w:p w:rsidR="0019776E" w:rsidRDefault="0019776E" w:rsidP="006C6131">
      <w:pPr>
        <w:pStyle w:val="2"/>
        <w:numPr>
          <w:ilvl w:val="0"/>
          <w:numId w:val="17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чем проявляется ответственность государства за нарушение прав </w:t>
      </w:r>
      <w:r w:rsidR="00A9569F">
        <w:rPr>
          <w:sz w:val="28"/>
          <w:szCs w:val="28"/>
        </w:rPr>
        <w:t>человека?</w:t>
      </w:r>
    </w:p>
    <w:p w:rsidR="00A9569F" w:rsidRPr="004B1DF0" w:rsidRDefault="00A9569F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ind w:left="720"/>
        <w:jc w:val="both"/>
        <w:rPr>
          <w:sz w:val="28"/>
          <w:szCs w:val="28"/>
        </w:rPr>
      </w:pPr>
    </w:p>
    <w:p w:rsidR="004B1DF0" w:rsidRPr="00BB0F1E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3" w:name="bookmark17"/>
      <w:r w:rsidRPr="00BB0F1E">
        <w:rPr>
          <w:sz w:val="28"/>
          <w:szCs w:val="28"/>
        </w:rPr>
        <w:t>Тема 4. Внутригосударственные нормы и национальные институты защиты прав человека. Защита прав человека в законодательстве РК.</w:t>
      </w:r>
      <w:bookmarkEnd w:id="3"/>
    </w:p>
    <w:p w:rsidR="00BB0F1E" w:rsidRPr="00A9569F" w:rsidRDefault="00BB0F1E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BB0F1E">
        <w:rPr>
          <w:sz w:val="28"/>
          <w:szCs w:val="28"/>
        </w:rPr>
        <w:t xml:space="preserve">Цель: </w:t>
      </w:r>
      <w:r w:rsidRPr="00A9569F">
        <w:rPr>
          <w:b w:val="0"/>
          <w:sz w:val="28"/>
          <w:szCs w:val="28"/>
        </w:rPr>
        <w:t>рассмотреть механизм защиты прав человека в Республике Казахстан</w:t>
      </w:r>
    </w:p>
    <w:p w:rsidR="00BB0F1E" w:rsidRPr="00BB0F1E" w:rsidRDefault="00BB0F1E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 w:rsidRPr="00BB0F1E"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4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Роль и место норм права о защите прав человека в правовой системе государства.</w:t>
      </w:r>
    </w:p>
    <w:p w:rsidR="004B1DF0" w:rsidRPr="004B1DF0" w:rsidRDefault="004B1DF0" w:rsidP="006C6131">
      <w:pPr>
        <w:pStyle w:val="2"/>
        <w:numPr>
          <w:ilvl w:val="0"/>
          <w:numId w:val="4"/>
        </w:numPr>
        <w:shd w:val="clear" w:color="auto" w:fill="auto"/>
        <w:tabs>
          <w:tab w:val="left" w:pos="26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Значение конституционных норм в обеспечении основных прав и свобод человека и гражданина.</w:t>
      </w:r>
    </w:p>
    <w:p w:rsidR="004B1DF0" w:rsidRPr="004B1DF0" w:rsidRDefault="004B1DF0" w:rsidP="006C6131">
      <w:pPr>
        <w:pStyle w:val="2"/>
        <w:numPr>
          <w:ilvl w:val="0"/>
          <w:numId w:val="4"/>
        </w:numPr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в Республике Казахстан: Законодательство РК в области прав человека.</w:t>
      </w:r>
    </w:p>
    <w:p w:rsidR="004B1DF0" w:rsidRPr="004B1DF0" w:rsidRDefault="004B1DF0" w:rsidP="006C6131">
      <w:pPr>
        <w:pStyle w:val="2"/>
        <w:numPr>
          <w:ilvl w:val="0"/>
          <w:numId w:val="4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Национальные учреждения по правам человека.</w:t>
      </w:r>
    </w:p>
    <w:p w:rsidR="004B1DF0" w:rsidRDefault="004B1DF0" w:rsidP="006C6131">
      <w:pPr>
        <w:pStyle w:val="2"/>
        <w:numPr>
          <w:ilvl w:val="0"/>
          <w:numId w:val="4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Роль и место неправительственных организаций (НПО) в системе защиты прав и свобод человека.</w:t>
      </w:r>
    </w:p>
    <w:p w:rsidR="003D5843" w:rsidRPr="003D5843" w:rsidRDefault="00BB0F1E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6C720C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BB0F1E" w:rsidRPr="006C720C" w:rsidRDefault="00BB0F1E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b/>
          <w:sz w:val="28"/>
          <w:szCs w:val="28"/>
        </w:rPr>
      </w:pPr>
      <w:r w:rsidRPr="006C720C">
        <w:rPr>
          <w:b/>
          <w:sz w:val="28"/>
          <w:szCs w:val="28"/>
        </w:rPr>
        <w:t>Контрольные вопросы:</w:t>
      </w:r>
    </w:p>
    <w:p w:rsidR="00BB0F1E" w:rsidRDefault="00BB0F1E" w:rsidP="006C6131">
      <w:pPr>
        <w:pStyle w:val="2"/>
        <w:numPr>
          <w:ilvl w:val="0"/>
          <w:numId w:val="18"/>
        </w:numPr>
        <w:shd w:val="clear" w:color="auto" w:fill="auto"/>
        <w:tabs>
          <w:tab w:val="left" w:pos="255"/>
        </w:tabs>
        <w:spacing w:after="0" w:line="240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Какие нормы права направлены на защиту прав человека</w:t>
      </w:r>
      <w:r w:rsidR="00A9569F">
        <w:rPr>
          <w:sz w:val="28"/>
          <w:szCs w:val="28"/>
        </w:rPr>
        <w:t>?</w:t>
      </w:r>
    </w:p>
    <w:p w:rsidR="00BB0F1E" w:rsidRDefault="00CE40EB" w:rsidP="006C6131">
      <w:pPr>
        <w:pStyle w:val="2"/>
        <w:numPr>
          <w:ilvl w:val="0"/>
          <w:numId w:val="18"/>
        </w:numPr>
        <w:shd w:val="clear" w:color="auto" w:fill="auto"/>
        <w:tabs>
          <w:tab w:val="left" w:pos="255"/>
        </w:tabs>
        <w:spacing w:after="0" w:line="240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Назовите конституционные нормы, относящиеся к защите прав человека</w:t>
      </w:r>
      <w:r w:rsidR="00A9569F">
        <w:rPr>
          <w:sz w:val="28"/>
          <w:szCs w:val="28"/>
        </w:rPr>
        <w:t>?</w:t>
      </w:r>
    </w:p>
    <w:p w:rsidR="00CE40EB" w:rsidRDefault="00CE40EB" w:rsidP="006C6131">
      <w:pPr>
        <w:pStyle w:val="2"/>
        <w:numPr>
          <w:ilvl w:val="0"/>
          <w:numId w:val="18"/>
        </w:numPr>
        <w:shd w:val="clear" w:color="auto" w:fill="auto"/>
        <w:tabs>
          <w:tab w:val="left" w:pos="255"/>
        </w:tabs>
        <w:spacing w:after="0" w:line="240" w:lineRule="auto"/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Какова роль </w:t>
      </w:r>
      <w:r w:rsidR="006C720C">
        <w:rPr>
          <w:sz w:val="28"/>
          <w:szCs w:val="28"/>
        </w:rPr>
        <w:t>неправительственных организация в вопросе защиты прав человека и гражданина?</w:t>
      </w:r>
    </w:p>
    <w:p w:rsidR="00BB0F1E" w:rsidRDefault="00BB0F1E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4" w:name="bookmark18"/>
      <w:r w:rsidRPr="004B1DF0">
        <w:rPr>
          <w:sz w:val="28"/>
          <w:szCs w:val="28"/>
        </w:rPr>
        <w:t>Тема 5. Судебная защита прав человека и гражданина.</w:t>
      </w:r>
      <w:bookmarkEnd w:id="4"/>
    </w:p>
    <w:p w:rsidR="006C720C" w:rsidRDefault="006C720C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Цель: рассмотреть механизм защиты прав человека и гражданина в РК</w:t>
      </w:r>
    </w:p>
    <w:p w:rsidR="006C720C" w:rsidRPr="004B1DF0" w:rsidRDefault="006C720C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5"/>
        </w:numPr>
        <w:shd w:val="clear" w:color="auto" w:fill="auto"/>
        <w:tabs>
          <w:tab w:val="left" w:pos="23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Средства правовой защиты в случае нарушений прав человека.</w:t>
      </w:r>
    </w:p>
    <w:p w:rsidR="004B1DF0" w:rsidRPr="004B1DF0" w:rsidRDefault="004B1DF0" w:rsidP="006C6131">
      <w:pPr>
        <w:pStyle w:val="2"/>
        <w:numPr>
          <w:ilvl w:val="0"/>
          <w:numId w:val="5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Право на судебную защиту - основная гарантия от произвола</w:t>
      </w:r>
    </w:p>
    <w:p w:rsidR="004B1DF0" w:rsidRPr="004B1DF0" w:rsidRDefault="004B1DF0" w:rsidP="006C6131">
      <w:pPr>
        <w:pStyle w:val="2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государственных органов и должностных лиц.</w:t>
      </w:r>
    </w:p>
    <w:p w:rsidR="004B1DF0" w:rsidRPr="004B1DF0" w:rsidRDefault="004B1DF0" w:rsidP="006C6131">
      <w:pPr>
        <w:pStyle w:val="2"/>
        <w:numPr>
          <w:ilvl w:val="0"/>
          <w:numId w:val="5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Роль Конституционного Совета</w:t>
      </w:r>
      <w:r w:rsidR="003761C9">
        <w:rPr>
          <w:sz w:val="28"/>
          <w:szCs w:val="28"/>
        </w:rPr>
        <w:t xml:space="preserve"> </w:t>
      </w:r>
      <w:r w:rsidRPr="004B1DF0">
        <w:rPr>
          <w:sz w:val="28"/>
          <w:szCs w:val="28"/>
        </w:rPr>
        <w:t>Республики Казахстан в сфере защиты прав человека.</w:t>
      </w:r>
    </w:p>
    <w:p w:rsidR="004B1DF0" w:rsidRDefault="004B1DF0" w:rsidP="006C6131">
      <w:pPr>
        <w:pStyle w:val="2"/>
        <w:numPr>
          <w:ilvl w:val="0"/>
          <w:numId w:val="5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Омбудсмен - особый институт защиты прав человека.</w:t>
      </w:r>
    </w:p>
    <w:p w:rsidR="003D5843" w:rsidRPr="003D5843" w:rsidRDefault="006C720C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A9569F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6C720C" w:rsidRPr="00A9569F" w:rsidRDefault="006C720C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b/>
          <w:sz w:val="28"/>
          <w:szCs w:val="28"/>
        </w:rPr>
      </w:pPr>
      <w:r w:rsidRPr="00A9569F">
        <w:rPr>
          <w:b/>
          <w:sz w:val="28"/>
          <w:szCs w:val="28"/>
        </w:rPr>
        <w:t>Контрольные вопросы:</w:t>
      </w:r>
    </w:p>
    <w:p w:rsidR="006C720C" w:rsidRDefault="006C720C" w:rsidP="006C6131">
      <w:pPr>
        <w:pStyle w:val="2"/>
        <w:numPr>
          <w:ilvl w:val="0"/>
          <w:numId w:val="19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Какие используются правовые средства в случае нарушения прав человека?</w:t>
      </w:r>
    </w:p>
    <w:p w:rsidR="006C720C" w:rsidRDefault="006C720C" w:rsidP="006C6131">
      <w:pPr>
        <w:pStyle w:val="2"/>
        <w:numPr>
          <w:ilvl w:val="0"/>
          <w:numId w:val="19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Конституционный Совет РК осуществляет защиту прав человека?</w:t>
      </w:r>
    </w:p>
    <w:p w:rsidR="006C720C" w:rsidRDefault="006C720C" w:rsidP="006C6131">
      <w:pPr>
        <w:pStyle w:val="2"/>
        <w:numPr>
          <w:ilvl w:val="0"/>
          <w:numId w:val="19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Какую модель о</w:t>
      </w:r>
      <w:r w:rsidRPr="004B1DF0">
        <w:rPr>
          <w:sz w:val="28"/>
          <w:szCs w:val="28"/>
        </w:rPr>
        <w:t>мбудсмен</w:t>
      </w:r>
      <w:r>
        <w:rPr>
          <w:sz w:val="28"/>
          <w:szCs w:val="28"/>
        </w:rPr>
        <w:t>ства</w:t>
      </w:r>
      <w:r w:rsidR="003761C9">
        <w:rPr>
          <w:sz w:val="28"/>
          <w:szCs w:val="28"/>
        </w:rPr>
        <w:t xml:space="preserve"> </w:t>
      </w:r>
      <w:r>
        <w:rPr>
          <w:sz w:val="28"/>
          <w:szCs w:val="28"/>
        </w:rPr>
        <w:t>заимствовал Казахстан?</w:t>
      </w:r>
    </w:p>
    <w:p w:rsidR="006C720C" w:rsidRPr="004B1DF0" w:rsidRDefault="006C720C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5" w:name="bookmark19"/>
      <w:r w:rsidRPr="004B1DF0">
        <w:rPr>
          <w:sz w:val="28"/>
          <w:szCs w:val="28"/>
        </w:rPr>
        <w:t>Тема 6. Защита нрав человека в гражданском и уголовном судопроизводстве.</w:t>
      </w:r>
      <w:bookmarkEnd w:id="5"/>
    </w:p>
    <w:p w:rsidR="006C720C" w:rsidRDefault="006C720C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A9569F">
        <w:rPr>
          <w:b w:val="0"/>
          <w:sz w:val="28"/>
          <w:szCs w:val="28"/>
        </w:rPr>
        <w:t>изучить механизм защиты прав человека в гражданском и уголовном судопроизводстве.</w:t>
      </w:r>
    </w:p>
    <w:p w:rsidR="006C720C" w:rsidRPr="004B1DF0" w:rsidRDefault="006C720C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6"/>
        </w:numPr>
        <w:shd w:val="clear" w:color="auto" w:fill="auto"/>
        <w:tabs>
          <w:tab w:val="left" w:pos="22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Понятие и виды защиты в уголовном судопроизводстве.</w:t>
      </w:r>
    </w:p>
    <w:p w:rsidR="004B1DF0" w:rsidRPr="004B1DF0" w:rsidRDefault="004B1DF0" w:rsidP="006C6131">
      <w:pPr>
        <w:pStyle w:val="2"/>
        <w:numPr>
          <w:ilvl w:val="0"/>
          <w:numId w:val="6"/>
        </w:numPr>
        <w:shd w:val="clear" w:color="auto" w:fill="auto"/>
        <w:tabs>
          <w:tab w:val="left" w:pos="27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lastRenderedPageBreak/>
        <w:t>Защита от обвинения и подозрения. Процессуальные гарантии прав и свобод личности в уголовном судопроизводстве.</w:t>
      </w:r>
    </w:p>
    <w:p w:rsidR="004B1DF0" w:rsidRPr="004B1DF0" w:rsidRDefault="004B1DF0" w:rsidP="006C6131">
      <w:pPr>
        <w:pStyle w:val="2"/>
        <w:numPr>
          <w:ilvl w:val="0"/>
          <w:numId w:val="6"/>
        </w:numPr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при аресте и содержании в предварительном заключении.</w:t>
      </w:r>
    </w:p>
    <w:p w:rsidR="004B1DF0" w:rsidRPr="004B1DF0" w:rsidRDefault="004B1DF0" w:rsidP="006C6131">
      <w:pPr>
        <w:pStyle w:val="2"/>
        <w:numPr>
          <w:ilvl w:val="0"/>
          <w:numId w:val="6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лиц, подвергающихся тюремному заключению.</w:t>
      </w:r>
    </w:p>
    <w:p w:rsidR="004B1DF0" w:rsidRPr="004B1DF0" w:rsidRDefault="004B1DF0" w:rsidP="006C6131">
      <w:pPr>
        <w:pStyle w:val="2"/>
        <w:numPr>
          <w:ilvl w:val="0"/>
          <w:numId w:val="6"/>
        </w:numPr>
        <w:shd w:val="clear" w:color="auto" w:fill="auto"/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Меры, гарантирующие права лиц, приговоренных к смертной казни.</w:t>
      </w:r>
    </w:p>
    <w:p w:rsidR="006C720C" w:rsidRDefault="004B1DF0" w:rsidP="006C6131">
      <w:pPr>
        <w:pStyle w:val="2"/>
        <w:numPr>
          <w:ilvl w:val="0"/>
          <w:numId w:val="6"/>
        </w:numPr>
        <w:shd w:val="clear" w:color="auto" w:fill="auto"/>
        <w:tabs>
          <w:tab w:val="left" w:pos="294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Защита прав сторон в гражданском судопроизводстве.</w:t>
      </w:r>
    </w:p>
    <w:p w:rsidR="003D5843" w:rsidRPr="003D5843" w:rsidRDefault="006C720C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6C720C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6C720C" w:rsidRPr="006C720C" w:rsidRDefault="006C720C" w:rsidP="006C6131">
      <w:pPr>
        <w:pStyle w:val="2"/>
        <w:shd w:val="clear" w:color="auto" w:fill="auto"/>
        <w:tabs>
          <w:tab w:val="left" w:pos="294"/>
        </w:tabs>
        <w:spacing w:after="0" w:line="240" w:lineRule="auto"/>
        <w:jc w:val="both"/>
        <w:rPr>
          <w:b/>
          <w:sz w:val="28"/>
          <w:szCs w:val="28"/>
        </w:rPr>
      </w:pPr>
      <w:r w:rsidRPr="006C720C">
        <w:rPr>
          <w:b/>
          <w:sz w:val="28"/>
          <w:szCs w:val="28"/>
        </w:rPr>
        <w:t>Контрольные вопросы:</w:t>
      </w:r>
    </w:p>
    <w:p w:rsidR="006C720C" w:rsidRDefault="006C720C" w:rsidP="006C6131">
      <w:pPr>
        <w:pStyle w:val="2"/>
        <w:numPr>
          <w:ilvl w:val="0"/>
          <w:numId w:val="20"/>
        </w:numPr>
        <w:shd w:val="clear" w:color="auto" w:fill="auto"/>
        <w:tabs>
          <w:tab w:val="left" w:pos="294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Чем характеризуются виды защиты в уголовном судопроизводстве?</w:t>
      </w:r>
    </w:p>
    <w:p w:rsidR="006C720C" w:rsidRDefault="006C720C" w:rsidP="006C6131">
      <w:pPr>
        <w:pStyle w:val="2"/>
        <w:numPr>
          <w:ilvl w:val="0"/>
          <w:numId w:val="20"/>
        </w:numPr>
        <w:shd w:val="clear" w:color="auto" w:fill="auto"/>
        <w:tabs>
          <w:tab w:val="left" w:pos="294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6C720C">
        <w:rPr>
          <w:sz w:val="28"/>
          <w:szCs w:val="28"/>
        </w:rPr>
        <w:t>Как соблюдаются права при аресте и содержании в предварительном заключении?</w:t>
      </w:r>
    </w:p>
    <w:p w:rsidR="006C720C" w:rsidRDefault="006C720C" w:rsidP="006C6131">
      <w:pPr>
        <w:pStyle w:val="2"/>
        <w:numPr>
          <w:ilvl w:val="0"/>
          <w:numId w:val="20"/>
        </w:numPr>
        <w:shd w:val="clear" w:color="auto" w:fill="auto"/>
        <w:tabs>
          <w:tab w:val="left" w:pos="294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6C720C">
        <w:rPr>
          <w:sz w:val="28"/>
          <w:szCs w:val="28"/>
        </w:rPr>
        <w:t>Назовите права лиц, подвергающихся тюремному заключению.</w:t>
      </w:r>
    </w:p>
    <w:p w:rsidR="006C720C" w:rsidRDefault="006C720C" w:rsidP="006C6131">
      <w:pPr>
        <w:pStyle w:val="2"/>
        <w:numPr>
          <w:ilvl w:val="0"/>
          <w:numId w:val="20"/>
        </w:numPr>
        <w:shd w:val="clear" w:color="auto" w:fill="auto"/>
        <w:tabs>
          <w:tab w:val="left" w:pos="294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6C720C">
        <w:rPr>
          <w:sz w:val="28"/>
          <w:szCs w:val="28"/>
        </w:rPr>
        <w:t>Какие вы знаете меры, гарантирующие права лиц, приговоренных к смертной казни?</w:t>
      </w:r>
    </w:p>
    <w:p w:rsidR="006C720C" w:rsidRPr="006C720C" w:rsidRDefault="006C720C" w:rsidP="006C6131">
      <w:pPr>
        <w:pStyle w:val="2"/>
        <w:numPr>
          <w:ilvl w:val="0"/>
          <w:numId w:val="20"/>
        </w:numPr>
        <w:shd w:val="clear" w:color="auto" w:fill="auto"/>
        <w:tabs>
          <w:tab w:val="left" w:pos="294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6C720C">
        <w:rPr>
          <w:sz w:val="28"/>
          <w:szCs w:val="28"/>
        </w:rPr>
        <w:t>Опишите защиту прав сторон в гражданском судопроизводстве.</w:t>
      </w:r>
    </w:p>
    <w:p w:rsidR="006C720C" w:rsidRPr="006C720C" w:rsidRDefault="006C720C" w:rsidP="006C6131">
      <w:pPr>
        <w:pStyle w:val="2"/>
        <w:shd w:val="clear" w:color="auto" w:fill="auto"/>
        <w:tabs>
          <w:tab w:val="left" w:pos="294"/>
        </w:tabs>
        <w:spacing w:after="0" w:line="240" w:lineRule="auto"/>
        <w:ind w:left="720"/>
        <w:jc w:val="both"/>
        <w:rPr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6" w:name="bookmark20"/>
      <w:r w:rsidRPr="004B1DF0">
        <w:rPr>
          <w:sz w:val="28"/>
          <w:szCs w:val="28"/>
        </w:rPr>
        <w:t>Тема 7. Защита прав человека в сфере исполнительной власти.</w:t>
      </w:r>
      <w:bookmarkEnd w:id="6"/>
    </w:p>
    <w:p w:rsidR="006C720C" w:rsidRPr="00A9569F" w:rsidRDefault="006C720C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A9569F">
        <w:rPr>
          <w:b w:val="0"/>
          <w:sz w:val="28"/>
          <w:szCs w:val="28"/>
        </w:rPr>
        <w:t>рассмотреть защиту прав в сфере исполнительной власти</w:t>
      </w:r>
    </w:p>
    <w:p w:rsidR="006C720C" w:rsidRPr="004B1DF0" w:rsidRDefault="006C720C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7"/>
        </w:numPr>
        <w:shd w:val="clear" w:color="auto" w:fill="auto"/>
        <w:tabs>
          <w:tab w:val="left" w:pos="22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Административная юстиция в механизме защиты прав граждан.</w:t>
      </w:r>
    </w:p>
    <w:p w:rsidR="004B1DF0" w:rsidRPr="004B1DF0" w:rsidRDefault="004B1DF0" w:rsidP="006C6131">
      <w:pPr>
        <w:pStyle w:val="2"/>
        <w:numPr>
          <w:ilvl w:val="0"/>
          <w:numId w:val="7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Прокурорское обеспечение прав человека.</w:t>
      </w:r>
    </w:p>
    <w:p w:rsidR="004B1DF0" w:rsidRPr="004B1DF0" w:rsidRDefault="004B1DF0" w:rsidP="006C6131">
      <w:pPr>
        <w:pStyle w:val="2"/>
        <w:numPr>
          <w:ilvl w:val="0"/>
          <w:numId w:val="7"/>
        </w:numPr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и деятельность органов внутренних дел.</w:t>
      </w:r>
    </w:p>
    <w:p w:rsidR="004B1DF0" w:rsidRDefault="004B1DF0" w:rsidP="006C6131">
      <w:pPr>
        <w:pStyle w:val="2"/>
        <w:numPr>
          <w:ilvl w:val="0"/>
          <w:numId w:val="7"/>
        </w:numPr>
        <w:shd w:val="clear" w:color="auto" w:fill="auto"/>
        <w:tabs>
          <w:tab w:val="left" w:pos="26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Контрольные функции МИД РК за выполнением международных обяза</w:t>
      </w:r>
      <w:r w:rsidRPr="004B1DF0">
        <w:rPr>
          <w:sz w:val="28"/>
          <w:szCs w:val="28"/>
        </w:rPr>
        <w:softHyphen/>
        <w:t>тельств в области прав человека.</w:t>
      </w:r>
    </w:p>
    <w:p w:rsidR="003D5843" w:rsidRPr="003D5843" w:rsidRDefault="006C720C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6C720C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6C720C" w:rsidRPr="006C720C" w:rsidRDefault="006C720C" w:rsidP="006C6131">
      <w:pPr>
        <w:pStyle w:val="2"/>
        <w:shd w:val="clear" w:color="auto" w:fill="auto"/>
        <w:tabs>
          <w:tab w:val="left" w:pos="260"/>
        </w:tabs>
        <w:spacing w:after="0" w:line="240" w:lineRule="auto"/>
        <w:jc w:val="both"/>
        <w:rPr>
          <w:b/>
          <w:sz w:val="28"/>
          <w:szCs w:val="28"/>
        </w:rPr>
      </w:pPr>
      <w:r w:rsidRPr="006C720C">
        <w:rPr>
          <w:b/>
          <w:sz w:val="28"/>
          <w:szCs w:val="28"/>
        </w:rPr>
        <w:t>Контрольные вопросы:</w:t>
      </w:r>
    </w:p>
    <w:p w:rsidR="009559C5" w:rsidRDefault="009559C5" w:rsidP="006C6131">
      <w:pPr>
        <w:pStyle w:val="2"/>
        <w:numPr>
          <w:ilvl w:val="0"/>
          <w:numId w:val="22"/>
        </w:numPr>
        <w:shd w:val="clear" w:color="auto" w:fill="auto"/>
        <w:tabs>
          <w:tab w:val="left" w:pos="26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>Какова роль административной юстиции в механизме защиты прав граждан?</w:t>
      </w:r>
    </w:p>
    <w:p w:rsidR="009559C5" w:rsidRDefault="009559C5" w:rsidP="006C6131">
      <w:pPr>
        <w:pStyle w:val="2"/>
        <w:numPr>
          <w:ilvl w:val="0"/>
          <w:numId w:val="22"/>
        </w:numPr>
        <w:shd w:val="clear" w:color="auto" w:fill="auto"/>
        <w:tabs>
          <w:tab w:val="left" w:pos="26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>Опишите прокурорское обеспечение прав человека?</w:t>
      </w:r>
    </w:p>
    <w:p w:rsidR="009559C5" w:rsidRPr="009559C5" w:rsidRDefault="009559C5" w:rsidP="006C6131">
      <w:pPr>
        <w:pStyle w:val="2"/>
        <w:numPr>
          <w:ilvl w:val="0"/>
          <w:numId w:val="22"/>
        </w:numPr>
        <w:shd w:val="clear" w:color="auto" w:fill="auto"/>
        <w:tabs>
          <w:tab w:val="left" w:pos="260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>Каковы Контрольные функции МИД РК за выполнением международных обяза</w:t>
      </w:r>
      <w:r>
        <w:rPr>
          <w:sz w:val="28"/>
          <w:szCs w:val="28"/>
        </w:rPr>
        <w:t>тельств в области прав человека?</w:t>
      </w:r>
    </w:p>
    <w:p w:rsidR="009559C5" w:rsidRDefault="009559C5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7" w:name="bookmark21"/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 w:rsidRPr="004B1DF0">
        <w:rPr>
          <w:sz w:val="28"/>
          <w:szCs w:val="28"/>
        </w:rPr>
        <w:t>Тема 8. Международный правопорядок и права человека. Универсальные международные принципы и нормы в области прав человека.</w:t>
      </w:r>
      <w:bookmarkEnd w:id="7"/>
    </w:p>
    <w:p w:rsidR="009559C5" w:rsidRPr="00A9569F" w:rsidRDefault="009559C5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A9569F">
        <w:rPr>
          <w:b w:val="0"/>
          <w:sz w:val="28"/>
          <w:szCs w:val="28"/>
        </w:rPr>
        <w:t>изучить международный правопорядок и права человека, а также</w:t>
      </w:r>
      <w:r w:rsidR="003761C9">
        <w:rPr>
          <w:b w:val="0"/>
          <w:sz w:val="28"/>
          <w:szCs w:val="28"/>
        </w:rPr>
        <w:t xml:space="preserve"> </w:t>
      </w:r>
      <w:r w:rsidRPr="00A9569F">
        <w:rPr>
          <w:b w:val="0"/>
          <w:sz w:val="28"/>
          <w:szCs w:val="28"/>
        </w:rPr>
        <w:t>универсальные международные принципы и нормы в области прав человека.</w:t>
      </w:r>
    </w:p>
    <w:p w:rsidR="009559C5" w:rsidRPr="004B1DF0" w:rsidRDefault="009559C5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8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Особенности международной защиты прав человека как отрасли международного права.</w:t>
      </w:r>
    </w:p>
    <w:p w:rsidR="004B1DF0" w:rsidRPr="004B1DF0" w:rsidRDefault="004B1DF0" w:rsidP="006C6131">
      <w:pPr>
        <w:pStyle w:val="2"/>
        <w:numPr>
          <w:ilvl w:val="0"/>
          <w:numId w:val="8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и изменение традиционной роли государства в международных отношениях.</w:t>
      </w:r>
    </w:p>
    <w:p w:rsidR="004B1DF0" w:rsidRPr="009559C5" w:rsidRDefault="004B1DF0" w:rsidP="006C6131">
      <w:pPr>
        <w:pStyle w:val="2"/>
        <w:numPr>
          <w:ilvl w:val="0"/>
          <w:numId w:val="8"/>
        </w:numPr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9559C5">
        <w:rPr>
          <w:sz w:val="28"/>
          <w:szCs w:val="28"/>
        </w:rPr>
        <w:t>Международные нормы по защите прав человека, содержащиеся в</w:t>
      </w:r>
      <w:r w:rsidR="009559C5">
        <w:rPr>
          <w:sz w:val="28"/>
          <w:szCs w:val="28"/>
        </w:rPr>
        <w:t xml:space="preserve"> </w:t>
      </w:r>
      <w:r w:rsidRPr="009559C5">
        <w:rPr>
          <w:sz w:val="28"/>
          <w:szCs w:val="28"/>
        </w:rPr>
        <w:t>универсальных документах.</w:t>
      </w:r>
    </w:p>
    <w:p w:rsidR="004B1DF0" w:rsidRDefault="004B1DF0" w:rsidP="006C6131">
      <w:pPr>
        <w:pStyle w:val="2"/>
        <w:numPr>
          <w:ilvl w:val="0"/>
          <w:numId w:val="8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 xml:space="preserve">Международные нормы по защите прав человека, содержащиеся в </w:t>
      </w:r>
      <w:r w:rsidRPr="004B1DF0">
        <w:rPr>
          <w:sz w:val="28"/>
          <w:szCs w:val="28"/>
        </w:rPr>
        <w:lastRenderedPageBreak/>
        <w:t>региональных документах.</w:t>
      </w:r>
    </w:p>
    <w:p w:rsidR="003D5843" w:rsidRPr="003D5843" w:rsidRDefault="009559C5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9559C5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9559C5" w:rsidRPr="009559C5" w:rsidRDefault="009559C5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b/>
          <w:sz w:val="28"/>
          <w:szCs w:val="28"/>
        </w:rPr>
      </w:pPr>
      <w:r w:rsidRPr="009559C5">
        <w:rPr>
          <w:b/>
          <w:sz w:val="28"/>
          <w:szCs w:val="28"/>
        </w:rPr>
        <w:t>Контрольные вопросы:</w:t>
      </w:r>
    </w:p>
    <w:p w:rsidR="009559C5" w:rsidRDefault="009559C5" w:rsidP="006C6131">
      <w:pPr>
        <w:pStyle w:val="2"/>
        <w:numPr>
          <w:ilvl w:val="0"/>
          <w:numId w:val="24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 xml:space="preserve">В чем состоят особенности международной защиты прав </w:t>
      </w:r>
      <w:r w:rsidR="00A9569F">
        <w:rPr>
          <w:sz w:val="28"/>
          <w:szCs w:val="28"/>
        </w:rPr>
        <w:t>человека как отрасли международ</w:t>
      </w:r>
      <w:r w:rsidRPr="009559C5">
        <w:rPr>
          <w:sz w:val="28"/>
          <w:szCs w:val="28"/>
        </w:rPr>
        <w:t>ного права?</w:t>
      </w:r>
    </w:p>
    <w:p w:rsidR="009559C5" w:rsidRDefault="009559C5" w:rsidP="006C6131">
      <w:pPr>
        <w:pStyle w:val="2"/>
        <w:numPr>
          <w:ilvl w:val="0"/>
          <w:numId w:val="24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>Каковы международные нормы по защите прав человека, содержащиеся в универсальных документах?</w:t>
      </w:r>
    </w:p>
    <w:p w:rsidR="009559C5" w:rsidRPr="009559C5" w:rsidRDefault="009559C5" w:rsidP="006C6131">
      <w:pPr>
        <w:pStyle w:val="2"/>
        <w:numPr>
          <w:ilvl w:val="0"/>
          <w:numId w:val="24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 xml:space="preserve">Каковы </w:t>
      </w:r>
      <w:r>
        <w:rPr>
          <w:sz w:val="28"/>
          <w:szCs w:val="28"/>
        </w:rPr>
        <w:t>м</w:t>
      </w:r>
      <w:r w:rsidRPr="009559C5">
        <w:rPr>
          <w:sz w:val="28"/>
          <w:szCs w:val="28"/>
        </w:rPr>
        <w:t>еждународные нормы по защите прав человека, содержащиеся в региональных документах.</w:t>
      </w:r>
    </w:p>
    <w:p w:rsidR="009559C5" w:rsidRPr="009559C5" w:rsidRDefault="009559C5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b/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8" w:name="bookmark22"/>
      <w:r w:rsidRPr="004B1DF0">
        <w:rPr>
          <w:sz w:val="28"/>
          <w:szCs w:val="28"/>
        </w:rPr>
        <w:t>Тема 9. Международные документы регионального характера в области прав человека.</w:t>
      </w:r>
      <w:bookmarkEnd w:id="8"/>
    </w:p>
    <w:p w:rsidR="009559C5" w:rsidRPr="009559C5" w:rsidRDefault="009559C5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9559C5">
        <w:rPr>
          <w:b w:val="0"/>
          <w:sz w:val="28"/>
          <w:szCs w:val="28"/>
        </w:rPr>
        <w:t>изучить международные документы регионального характера в области прав человека.</w:t>
      </w:r>
    </w:p>
    <w:p w:rsidR="009559C5" w:rsidRPr="004B1DF0" w:rsidRDefault="009559C5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9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Европейская конвенция о защите прав человека и основных свобод (от 4 ноября 1950 г.).</w:t>
      </w:r>
    </w:p>
    <w:p w:rsidR="004B1DF0" w:rsidRPr="004B1DF0" w:rsidRDefault="004B1DF0" w:rsidP="006C6131">
      <w:pPr>
        <w:pStyle w:val="2"/>
        <w:numPr>
          <w:ilvl w:val="0"/>
          <w:numId w:val="9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Документы по правам человека принятые в Африке, Латинской Америке и Азии.</w:t>
      </w:r>
    </w:p>
    <w:p w:rsidR="004B1DF0" w:rsidRPr="004B1DF0" w:rsidRDefault="004B1DF0" w:rsidP="006C6131">
      <w:pPr>
        <w:pStyle w:val="2"/>
        <w:numPr>
          <w:ilvl w:val="0"/>
          <w:numId w:val="9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Документы Содружества Независимых государств.</w:t>
      </w:r>
    </w:p>
    <w:p w:rsidR="004B1DF0" w:rsidRDefault="004B1DF0" w:rsidP="006C6131">
      <w:pPr>
        <w:pStyle w:val="2"/>
        <w:numPr>
          <w:ilvl w:val="0"/>
          <w:numId w:val="9"/>
        </w:numPr>
        <w:shd w:val="clear" w:color="auto" w:fill="auto"/>
        <w:tabs>
          <w:tab w:val="left" w:pos="26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Документы Организации по безопасности и сотрудничестве в Европе.</w:t>
      </w:r>
    </w:p>
    <w:p w:rsidR="003D5843" w:rsidRPr="003D5843" w:rsidRDefault="009559C5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9559C5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9559C5" w:rsidRDefault="009559C5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b/>
          <w:sz w:val="28"/>
          <w:szCs w:val="28"/>
        </w:rPr>
      </w:pPr>
      <w:r w:rsidRPr="009559C5">
        <w:rPr>
          <w:b/>
          <w:sz w:val="28"/>
          <w:szCs w:val="28"/>
        </w:rPr>
        <w:t>Контрольные вопросы:</w:t>
      </w:r>
    </w:p>
    <w:p w:rsidR="009559C5" w:rsidRDefault="009559C5" w:rsidP="006C6131">
      <w:pPr>
        <w:pStyle w:val="2"/>
        <w:numPr>
          <w:ilvl w:val="0"/>
          <w:numId w:val="27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>Охарактеризуйте Европейскую</w:t>
      </w:r>
      <w:r w:rsidR="003761C9">
        <w:rPr>
          <w:sz w:val="28"/>
          <w:szCs w:val="28"/>
        </w:rPr>
        <w:t xml:space="preserve"> </w:t>
      </w:r>
      <w:r w:rsidRPr="009559C5">
        <w:rPr>
          <w:sz w:val="28"/>
          <w:szCs w:val="28"/>
        </w:rPr>
        <w:t>конвенцию по защите прав человека и основных свобод (от 4 ноября 1950 г.)</w:t>
      </w:r>
      <w:r w:rsidR="00A9569F">
        <w:rPr>
          <w:sz w:val="28"/>
          <w:szCs w:val="28"/>
        </w:rPr>
        <w:t>?</w:t>
      </w:r>
    </w:p>
    <w:p w:rsidR="009559C5" w:rsidRPr="009559C5" w:rsidRDefault="009559C5" w:rsidP="006C6131">
      <w:pPr>
        <w:pStyle w:val="2"/>
        <w:numPr>
          <w:ilvl w:val="0"/>
          <w:numId w:val="27"/>
        </w:numPr>
        <w:shd w:val="clear" w:color="auto" w:fill="auto"/>
        <w:tabs>
          <w:tab w:val="left" w:pos="26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9559C5">
        <w:rPr>
          <w:sz w:val="28"/>
          <w:szCs w:val="28"/>
        </w:rPr>
        <w:t xml:space="preserve">Перечислите </w:t>
      </w:r>
      <w:r>
        <w:rPr>
          <w:sz w:val="28"/>
          <w:szCs w:val="28"/>
        </w:rPr>
        <w:t>д</w:t>
      </w:r>
      <w:r w:rsidRPr="009559C5">
        <w:rPr>
          <w:sz w:val="28"/>
          <w:szCs w:val="28"/>
        </w:rPr>
        <w:t>окументы по правам человека принятые в Африке, Латинской Америке и Азии</w:t>
      </w:r>
      <w:r w:rsidR="00A9569F">
        <w:rPr>
          <w:sz w:val="28"/>
          <w:szCs w:val="28"/>
        </w:rPr>
        <w:t>?</w:t>
      </w:r>
    </w:p>
    <w:p w:rsidR="009559C5" w:rsidRPr="004B1DF0" w:rsidRDefault="009559C5" w:rsidP="006C6131">
      <w:pPr>
        <w:pStyle w:val="2"/>
        <w:numPr>
          <w:ilvl w:val="0"/>
          <w:numId w:val="27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Назовите д</w:t>
      </w:r>
      <w:r w:rsidRPr="004B1DF0">
        <w:rPr>
          <w:sz w:val="28"/>
          <w:szCs w:val="28"/>
        </w:rPr>
        <w:t>окументы Содружества Независимых государств</w:t>
      </w:r>
      <w:r>
        <w:rPr>
          <w:sz w:val="28"/>
          <w:szCs w:val="28"/>
        </w:rPr>
        <w:t>?</w:t>
      </w:r>
    </w:p>
    <w:p w:rsidR="009559C5" w:rsidRDefault="009559C5" w:rsidP="006C6131">
      <w:pPr>
        <w:pStyle w:val="2"/>
        <w:numPr>
          <w:ilvl w:val="0"/>
          <w:numId w:val="27"/>
        </w:numPr>
        <w:shd w:val="clear" w:color="auto" w:fill="auto"/>
        <w:tabs>
          <w:tab w:val="left" w:pos="2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Назовите д</w:t>
      </w:r>
      <w:r w:rsidRPr="004B1DF0">
        <w:rPr>
          <w:sz w:val="28"/>
          <w:szCs w:val="28"/>
        </w:rPr>
        <w:t>окументы Организации по безопасности и сотрудничестве в Европе</w:t>
      </w:r>
      <w:r w:rsidR="00A9569F">
        <w:rPr>
          <w:sz w:val="28"/>
          <w:szCs w:val="28"/>
        </w:rPr>
        <w:t>?</w:t>
      </w:r>
    </w:p>
    <w:p w:rsidR="009559C5" w:rsidRPr="004B1DF0" w:rsidRDefault="009559C5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ind w:left="793"/>
        <w:jc w:val="both"/>
        <w:rPr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9" w:name="bookmark23"/>
      <w:r w:rsidRPr="004B1DF0">
        <w:rPr>
          <w:sz w:val="28"/>
          <w:szCs w:val="28"/>
        </w:rPr>
        <w:t>Тема 10. Защита прав человека в чрезвычайных ситуациях и в вооруженных конфликтах.</w:t>
      </w:r>
      <w:bookmarkEnd w:id="9"/>
    </w:p>
    <w:p w:rsidR="009559C5" w:rsidRPr="00A9569F" w:rsidRDefault="009559C5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A9569F">
        <w:rPr>
          <w:b w:val="0"/>
          <w:sz w:val="28"/>
          <w:szCs w:val="28"/>
        </w:rPr>
        <w:t>рассмотреть защиту прав человека в чрезвычайных ситуациях и в вооруженных конфликтах.</w:t>
      </w:r>
    </w:p>
    <w:p w:rsidR="009559C5" w:rsidRPr="004B1DF0" w:rsidRDefault="009559C5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10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Гуманитарные нормы, касающиеся положения личности в вооруженных конфликтах международного характера.</w:t>
      </w:r>
    </w:p>
    <w:p w:rsidR="004B1DF0" w:rsidRPr="004B1DF0" w:rsidRDefault="004B1DF0" w:rsidP="006C6131">
      <w:pPr>
        <w:pStyle w:val="2"/>
        <w:numPr>
          <w:ilvl w:val="0"/>
          <w:numId w:val="10"/>
        </w:numPr>
        <w:shd w:val="clear" w:color="auto" w:fill="auto"/>
        <w:tabs>
          <w:tab w:val="left" w:pos="26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Защита жертв вооруженных конфликтов немеждународного характера.</w:t>
      </w:r>
    </w:p>
    <w:p w:rsidR="00E7026C" w:rsidRPr="004B1DF0" w:rsidRDefault="00E7026C" w:rsidP="006C6131">
      <w:pPr>
        <w:pStyle w:val="2"/>
        <w:numPr>
          <w:ilvl w:val="0"/>
          <w:numId w:val="10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Международная уголовная ответственность индивида за преступные нарушения прав человека.</w:t>
      </w:r>
    </w:p>
    <w:p w:rsidR="004B1DF0" w:rsidRDefault="004B1DF0" w:rsidP="006C6131">
      <w:pPr>
        <w:pStyle w:val="2"/>
        <w:numPr>
          <w:ilvl w:val="0"/>
          <w:numId w:val="10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Меры по защите жертв вооруженных конфликтов в отношениях между странами СНГ.</w:t>
      </w:r>
    </w:p>
    <w:p w:rsidR="003D5843" w:rsidRPr="003D5843" w:rsidRDefault="009559C5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9559C5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9559C5" w:rsidRPr="009559C5" w:rsidRDefault="009559C5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b/>
          <w:sz w:val="28"/>
          <w:szCs w:val="28"/>
        </w:rPr>
      </w:pPr>
      <w:r w:rsidRPr="009559C5">
        <w:rPr>
          <w:b/>
          <w:sz w:val="28"/>
          <w:szCs w:val="28"/>
        </w:rPr>
        <w:t>Контрольные вопросы:</w:t>
      </w:r>
    </w:p>
    <w:p w:rsidR="00E7026C" w:rsidRPr="004B1DF0" w:rsidRDefault="00E7026C" w:rsidP="006C6131">
      <w:pPr>
        <w:pStyle w:val="2"/>
        <w:numPr>
          <w:ilvl w:val="0"/>
          <w:numId w:val="28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Назовите г</w:t>
      </w:r>
      <w:r w:rsidRPr="004B1DF0">
        <w:rPr>
          <w:sz w:val="28"/>
          <w:szCs w:val="28"/>
        </w:rPr>
        <w:t>уманитарные нормы, касающиеся положения личности в вооруженных конфликтах международного характера</w:t>
      </w:r>
      <w:r>
        <w:rPr>
          <w:sz w:val="28"/>
          <w:szCs w:val="28"/>
        </w:rPr>
        <w:t>?</w:t>
      </w:r>
    </w:p>
    <w:p w:rsidR="00E7026C" w:rsidRDefault="00E7026C" w:rsidP="006C6131">
      <w:pPr>
        <w:pStyle w:val="2"/>
        <w:numPr>
          <w:ilvl w:val="0"/>
          <w:numId w:val="28"/>
        </w:numPr>
        <w:shd w:val="clear" w:color="auto" w:fill="auto"/>
        <w:tabs>
          <w:tab w:val="left" w:pos="26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 осуществляется з</w:t>
      </w:r>
      <w:r w:rsidRPr="004B1DF0">
        <w:rPr>
          <w:sz w:val="28"/>
          <w:szCs w:val="28"/>
        </w:rPr>
        <w:t>ащита жертв вооруженных конфликтов немеждународного характера</w:t>
      </w:r>
      <w:r>
        <w:rPr>
          <w:sz w:val="28"/>
          <w:szCs w:val="28"/>
        </w:rPr>
        <w:t>?</w:t>
      </w:r>
    </w:p>
    <w:p w:rsidR="00E7026C" w:rsidRDefault="00E7026C" w:rsidP="006C6131">
      <w:pPr>
        <w:pStyle w:val="2"/>
        <w:numPr>
          <w:ilvl w:val="0"/>
          <w:numId w:val="28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Какая предусматривается м</w:t>
      </w:r>
      <w:r w:rsidRPr="004B1DF0">
        <w:rPr>
          <w:sz w:val="28"/>
          <w:szCs w:val="28"/>
        </w:rPr>
        <w:t>еждународная уголовная ответственность индивида за преступные нарушения прав человека</w:t>
      </w:r>
      <w:r>
        <w:rPr>
          <w:sz w:val="28"/>
          <w:szCs w:val="28"/>
        </w:rPr>
        <w:t>?</w:t>
      </w:r>
    </w:p>
    <w:p w:rsidR="00E7026C" w:rsidRPr="004B1DF0" w:rsidRDefault="00E7026C" w:rsidP="006C6131">
      <w:pPr>
        <w:pStyle w:val="2"/>
        <w:numPr>
          <w:ilvl w:val="0"/>
          <w:numId w:val="28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м</w:t>
      </w:r>
      <w:r w:rsidRPr="004B1DF0">
        <w:rPr>
          <w:sz w:val="28"/>
          <w:szCs w:val="28"/>
        </w:rPr>
        <w:t>еры по защите жертв вооруженных конфликтов в отношениях между странами СНГ</w:t>
      </w:r>
      <w:r>
        <w:rPr>
          <w:sz w:val="28"/>
          <w:szCs w:val="28"/>
        </w:rPr>
        <w:t>?</w:t>
      </w:r>
    </w:p>
    <w:p w:rsidR="009559C5" w:rsidRPr="004B1DF0" w:rsidRDefault="009559C5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10" w:name="bookmark24"/>
      <w:r w:rsidRPr="004B1DF0">
        <w:rPr>
          <w:sz w:val="28"/>
          <w:szCs w:val="28"/>
        </w:rPr>
        <w:t>Тема 11. Международные механизмы и международно-правовые средства обеспечения обязательств государств по правам человека.</w:t>
      </w:r>
      <w:bookmarkEnd w:id="10"/>
    </w:p>
    <w:p w:rsidR="00E7026C" w:rsidRDefault="00E7026C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E7026C">
        <w:rPr>
          <w:b w:val="0"/>
          <w:sz w:val="28"/>
          <w:szCs w:val="28"/>
        </w:rPr>
        <w:t>изучить международные механизмы и международно-правовые средства обеспечения обязательств государств по правам человека</w:t>
      </w:r>
      <w:r w:rsidRPr="004B1DF0">
        <w:rPr>
          <w:sz w:val="28"/>
          <w:szCs w:val="28"/>
        </w:rPr>
        <w:t>.</w:t>
      </w:r>
    </w:p>
    <w:p w:rsidR="00E7026C" w:rsidRPr="004B1DF0" w:rsidRDefault="00E7026C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11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Общая характеристика международного механизма имплементации международных норм о правах человека.</w:t>
      </w:r>
    </w:p>
    <w:p w:rsidR="004B1DF0" w:rsidRPr="004B1DF0" w:rsidRDefault="004B1DF0" w:rsidP="006C6131">
      <w:pPr>
        <w:pStyle w:val="2"/>
        <w:numPr>
          <w:ilvl w:val="0"/>
          <w:numId w:val="11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Механизмы международного контроля за соблюдением прав человека.</w:t>
      </w:r>
    </w:p>
    <w:p w:rsidR="004B1DF0" w:rsidRPr="004B1DF0" w:rsidRDefault="004B1DF0" w:rsidP="006C6131">
      <w:pPr>
        <w:pStyle w:val="2"/>
        <w:numPr>
          <w:ilvl w:val="0"/>
          <w:numId w:val="11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Международные конвенции по правам человека и полномочия учрежденных ими контрольных органов.</w:t>
      </w:r>
    </w:p>
    <w:p w:rsidR="004B1DF0" w:rsidRPr="004B1DF0" w:rsidRDefault="004B1DF0" w:rsidP="006C6131">
      <w:pPr>
        <w:pStyle w:val="2"/>
        <w:numPr>
          <w:ilvl w:val="0"/>
          <w:numId w:val="11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Международные процедуры, рассмотрение докладов государств о выполнении ими взятых обязательств; рассмотрение жалоб, пет</w:t>
      </w:r>
      <w:r w:rsidRPr="00E7026C">
        <w:rPr>
          <w:rStyle w:val="11"/>
          <w:sz w:val="28"/>
          <w:szCs w:val="28"/>
          <w:u w:val="none"/>
        </w:rPr>
        <w:t>ици</w:t>
      </w:r>
      <w:r w:rsidRPr="004B1DF0">
        <w:rPr>
          <w:sz w:val="28"/>
          <w:szCs w:val="28"/>
        </w:rPr>
        <w:t>й, обращений отдельных лиц, групп на нарушение их прав.</w:t>
      </w:r>
    </w:p>
    <w:p w:rsidR="004B1DF0" w:rsidRPr="004B1DF0" w:rsidRDefault="004B1DF0" w:rsidP="006C6131">
      <w:pPr>
        <w:pStyle w:val="2"/>
        <w:numPr>
          <w:ilvl w:val="0"/>
          <w:numId w:val="11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Процедура рассмотрения индивидуальных жалоб в Европейском суде по правам человека.</w:t>
      </w:r>
    </w:p>
    <w:p w:rsidR="004B1DF0" w:rsidRDefault="004B1DF0" w:rsidP="006C6131">
      <w:pPr>
        <w:pStyle w:val="2"/>
        <w:numPr>
          <w:ilvl w:val="0"/>
          <w:numId w:val="11"/>
        </w:numPr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Защита прав человека международными должностными лицами: Верховный Комиссар ООН по правам человека; Верховный Комиссар ООН по делам беженцев.</w:t>
      </w:r>
    </w:p>
    <w:p w:rsidR="003D5843" w:rsidRPr="003D5843" w:rsidRDefault="00E7026C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E7026C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E7026C" w:rsidRDefault="00E7026C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b/>
          <w:sz w:val="28"/>
          <w:szCs w:val="28"/>
        </w:rPr>
      </w:pPr>
      <w:r w:rsidRPr="00E7026C">
        <w:rPr>
          <w:b/>
          <w:sz w:val="28"/>
          <w:szCs w:val="28"/>
        </w:rPr>
        <w:t>Контрольные вопросы:</w:t>
      </w:r>
    </w:p>
    <w:p w:rsidR="00E7026C" w:rsidRPr="004B1DF0" w:rsidRDefault="00E7026C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 w:rsidRPr="00E7026C">
        <w:rPr>
          <w:sz w:val="28"/>
          <w:szCs w:val="28"/>
        </w:rPr>
        <w:t>Дайте</w:t>
      </w:r>
      <w:r>
        <w:rPr>
          <w:b/>
          <w:sz w:val="28"/>
          <w:szCs w:val="28"/>
        </w:rPr>
        <w:t xml:space="preserve"> </w:t>
      </w:r>
      <w:r w:rsidRPr="00E7026C">
        <w:rPr>
          <w:sz w:val="28"/>
          <w:szCs w:val="28"/>
        </w:rPr>
        <w:t>о</w:t>
      </w:r>
      <w:r w:rsidRPr="004B1DF0">
        <w:rPr>
          <w:sz w:val="28"/>
          <w:szCs w:val="28"/>
        </w:rPr>
        <w:t>бщая характеристика международного механизма имплементации между</w:t>
      </w:r>
      <w:r>
        <w:rPr>
          <w:sz w:val="28"/>
          <w:szCs w:val="28"/>
        </w:rPr>
        <w:t>народных норм о правах человека?</w:t>
      </w:r>
    </w:p>
    <w:p w:rsidR="00E7026C" w:rsidRDefault="00E7026C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E7026C">
        <w:rPr>
          <w:sz w:val="28"/>
          <w:szCs w:val="28"/>
        </w:rPr>
        <w:t>Каковы м</w:t>
      </w:r>
      <w:r w:rsidRPr="004B1DF0">
        <w:rPr>
          <w:sz w:val="28"/>
          <w:szCs w:val="28"/>
        </w:rPr>
        <w:t>еханизмы международного контро</w:t>
      </w:r>
      <w:r>
        <w:rPr>
          <w:sz w:val="28"/>
          <w:szCs w:val="28"/>
        </w:rPr>
        <w:t>ля за соблюдением прав человека?</w:t>
      </w:r>
    </w:p>
    <w:p w:rsidR="00E7026C" w:rsidRPr="004B1DF0" w:rsidRDefault="00E7026C" w:rsidP="006C6131">
      <w:pPr>
        <w:pStyle w:val="2"/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</w:p>
    <w:p w:rsidR="004B1DF0" w:rsidRDefault="004B1DF0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b/>
          <w:sz w:val="28"/>
          <w:szCs w:val="28"/>
        </w:rPr>
      </w:pPr>
      <w:bookmarkStart w:id="11" w:name="bookmark25"/>
      <w:r w:rsidRPr="00467278">
        <w:rPr>
          <w:b/>
          <w:sz w:val="28"/>
          <w:szCs w:val="28"/>
        </w:rPr>
        <w:t>Тема 12. Международно-правовые акты по защите отдельных категорий населения.</w:t>
      </w:r>
      <w:bookmarkEnd w:id="11"/>
    </w:p>
    <w:p w:rsidR="006C6131" w:rsidRPr="006C6131" w:rsidRDefault="00467278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="006C6131">
        <w:rPr>
          <w:b/>
          <w:sz w:val="28"/>
          <w:szCs w:val="28"/>
        </w:rPr>
        <w:t xml:space="preserve"> </w:t>
      </w:r>
      <w:r w:rsidR="006C6131" w:rsidRPr="006C6131">
        <w:rPr>
          <w:sz w:val="28"/>
          <w:szCs w:val="28"/>
        </w:rPr>
        <w:t>рассмотреть международно-правовые акты по защите отдельных категорий населения.</w:t>
      </w:r>
    </w:p>
    <w:p w:rsidR="00467278" w:rsidRPr="00467278" w:rsidRDefault="006C6131" w:rsidP="006C6131">
      <w:pPr>
        <w:pStyle w:val="2"/>
        <w:shd w:val="clear" w:color="auto" w:fill="auto"/>
        <w:tabs>
          <w:tab w:val="left" w:pos="265"/>
        </w:tabs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План:</w:t>
      </w:r>
    </w:p>
    <w:p w:rsidR="004B1DF0" w:rsidRPr="004B1DF0" w:rsidRDefault="004B1DF0" w:rsidP="006C6131">
      <w:pPr>
        <w:pStyle w:val="2"/>
        <w:numPr>
          <w:ilvl w:val="0"/>
          <w:numId w:val="12"/>
        </w:numPr>
        <w:shd w:val="clear" w:color="auto" w:fill="auto"/>
        <w:tabs>
          <w:tab w:val="left" w:pos="22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женщин и детей.</w:t>
      </w:r>
    </w:p>
    <w:p w:rsidR="004B1DF0" w:rsidRPr="004B1DF0" w:rsidRDefault="004B1DF0" w:rsidP="006C6131">
      <w:pPr>
        <w:pStyle w:val="2"/>
        <w:numPr>
          <w:ilvl w:val="0"/>
          <w:numId w:val="12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инвалидов, умственно отсталых лиц, безработных.</w:t>
      </w:r>
    </w:p>
    <w:p w:rsidR="004B1DF0" w:rsidRPr="004B1DF0" w:rsidRDefault="004B1DF0" w:rsidP="006C6131">
      <w:pPr>
        <w:pStyle w:val="2"/>
        <w:numPr>
          <w:ilvl w:val="0"/>
          <w:numId w:val="12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и правовое регулирование статуса беженцев и вынужденных переселенцев.</w:t>
      </w:r>
    </w:p>
    <w:p w:rsidR="004B1DF0" w:rsidRPr="004B1DF0" w:rsidRDefault="004B1DF0" w:rsidP="006C6131">
      <w:pPr>
        <w:pStyle w:val="2"/>
        <w:numPr>
          <w:ilvl w:val="0"/>
          <w:numId w:val="12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человека и режим иностранных граждан.</w:t>
      </w:r>
    </w:p>
    <w:p w:rsidR="004B1DF0" w:rsidRDefault="004B1DF0" w:rsidP="006C6131">
      <w:pPr>
        <w:pStyle w:val="2"/>
        <w:numPr>
          <w:ilvl w:val="0"/>
          <w:numId w:val="12"/>
        </w:numPr>
        <w:shd w:val="clear" w:color="auto" w:fill="auto"/>
        <w:tabs>
          <w:tab w:val="left" w:pos="24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Рабство, подневольное состояние, принудительный труд.</w:t>
      </w:r>
    </w:p>
    <w:p w:rsidR="006C6131" w:rsidRDefault="006C6131" w:rsidP="006C6131">
      <w:pPr>
        <w:pStyle w:val="2"/>
        <w:shd w:val="clear" w:color="auto" w:fill="auto"/>
        <w:tabs>
          <w:tab w:val="left" w:pos="246"/>
        </w:tabs>
        <w:spacing w:after="0" w:line="240" w:lineRule="auto"/>
        <w:jc w:val="both"/>
        <w:rPr>
          <w:sz w:val="28"/>
          <w:szCs w:val="28"/>
        </w:rPr>
      </w:pPr>
    </w:p>
    <w:p w:rsidR="003D5843" w:rsidRPr="003D5843" w:rsidRDefault="006C6131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6C6131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6C6131" w:rsidRDefault="006C6131" w:rsidP="006C6131">
      <w:pPr>
        <w:pStyle w:val="2"/>
        <w:shd w:val="clear" w:color="auto" w:fill="auto"/>
        <w:tabs>
          <w:tab w:val="left" w:pos="246"/>
        </w:tabs>
        <w:spacing w:after="0" w:line="240" w:lineRule="auto"/>
        <w:jc w:val="both"/>
        <w:rPr>
          <w:b/>
          <w:sz w:val="28"/>
          <w:szCs w:val="28"/>
        </w:rPr>
      </w:pPr>
      <w:r w:rsidRPr="006C6131">
        <w:rPr>
          <w:b/>
          <w:sz w:val="28"/>
          <w:szCs w:val="28"/>
        </w:rPr>
        <w:t>Контрольные вопросы:</w:t>
      </w:r>
    </w:p>
    <w:p w:rsidR="006C6131" w:rsidRPr="003D5843" w:rsidRDefault="006C6131" w:rsidP="003D5843">
      <w:pPr>
        <w:pStyle w:val="2"/>
        <w:numPr>
          <w:ilvl w:val="0"/>
          <w:numId w:val="32"/>
        </w:numPr>
        <w:shd w:val="clear" w:color="auto" w:fill="auto"/>
        <w:tabs>
          <w:tab w:val="left" w:pos="24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3D5843">
        <w:rPr>
          <w:sz w:val="28"/>
          <w:szCs w:val="28"/>
        </w:rPr>
        <w:t>Перечислите права женщин и детей?</w:t>
      </w:r>
    </w:p>
    <w:p w:rsidR="006C6131" w:rsidRPr="004B1DF0" w:rsidRDefault="006C6131" w:rsidP="003D5843">
      <w:pPr>
        <w:pStyle w:val="2"/>
        <w:numPr>
          <w:ilvl w:val="0"/>
          <w:numId w:val="32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3D5843">
        <w:rPr>
          <w:sz w:val="28"/>
          <w:szCs w:val="28"/>
        </w:rPr>
        <w:t>Назовите п</w:t>
      </w:r>
      <w:r w:rsidRPr="004B1DF0">
        <w:rPr>
          <w:sz w:val="28"/>
          <w:szCs w:val="28"/>
        </w:rPr>
        <w:t>рава инвалидов, умственно отсталых лиц, безработных.</w:t>
      </w:r>
    </w:p>
    <w:p w:rsidR="006C6131" w:rsidRPr="003D5843" w:rsidRDefault="006C6131" w:rsidP="003D5843">
      <w:pPr>
        <w:pStyle w:val="2"/>
        <w:numPr>
          <w:ilvl w:val="0"/>
          <w:numId w:val="32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3D5843">
        <w:rPr>
          <w:sz w:val="28"/>
          <w:szCs w:val="28"/>
        </w:rPr>
        <w:t>Перечислите права беженцев и вынужденных переселенцев.</w:t>
      </w:r>
    </w:p>
    <w:p w:rsidR="006C6131" w:rsidRPr="003D5843" w:rsidRDefault="006C6131" w:rsidP="003D5843">
      <w:pPr>
        <w:pStyle w:val="2"/>
        <w:numPr>
          <w:ilvl w:val="0"/>
          <w:numId w:val="32"/>
        </w:numPr>
        <w:shd w:val="clear" w:color="auto" w:fill="auto"/>
        <w:tabs>
          <w:tab w:val="left" w:pos="255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3D5843">
        <w:rPr>
          <w:sz w:val="28"/>
          <w:szCs w:val="28"/>
        </w:rPr>
        <w:t>Проанализируйте права человека и режим иностранных граждан.</w:t>
      </w:r>
    </w:p>
    <w:p w:rsidR="006C6131" w:rsidRPr="003D5843" w:rsidRDefault="003D5843" w:rsidP="003D5843">
      <w:pPr>
        <w:pStyle w:val="2"/>
        <w:numPr>
          <w:ilvl w:val="0"/>
          <w:numId w:val="32"/>
        </w:numPr>
        <w:shd w:val="clear" w:color="auto" w:fill="auto"/>
        <w:tabs>
          <w:tab w:val="left" w:pos="246"/>
        </w:tabs>
        <w:spacing w:after="0" w:line="240" w:lineRule="auto"/>
        <w:ind w:left="0" w:firstLine="0"/>
        <w:jc w:val="both"/>
        <w:rPr>
          <w:sz w:val="28"/>
          <w:szCs w:val="28"/>
        </w:rPr>
      </w:pPr>
      <w:r w:rsidRPr="003D5843">
        <w:rPr>
          <w:sz w:val="28"/>
          <w:szCs w:val="28"/>
        </w:rPr>
        <w:t>Как должно государство бороться с</w:t>
      </w:r>
      <w:r w:rsidR="003761C9">
        <w:rPr>
          <w:sz w:val="28"/>
          <w:szCs w:val="28"/>
        </w:rPr>
        <w:t xml:space="preserve"> </w:t>
      </w:r>
      <w:r w:rsidR="006C6131" w:rsidRPr="003D5843">
        <w:rPr>
          <w:sz w:val="28"/>
          <w:szCs w:val="28"/>
        </w:rPr>
        <w:t>рабств</w:t>
      </w:r>
      <w:r w:rsidRPr="003D5843">
        <w:rPr>
          <w:sz w:val="28"/>
          <w:szCs w:val="28"/>
        </w:rPr>
        <w:t>ом</w:t>
      </w:r>
      <w:r w:rsidR="006C6131" w:rsidRPr="003D5843">
        <w:rPr>
          <w:sz w:val="28"/>
          <w:szCs w:val="28"/>
        </w:rPr>
        <w:t>, подневольн</w:t>
      </w:r>
      <w:r w:rsidRPr="003D5843">
        <w:rPr>
          <w:sz w:val="28"/>
          <w:szCs w:val="28"/>
        </w:rPr>
        <w:t>ым</w:t>
      </w:r>
      <w:r w:rsidR="006C6131" w:rsidRPr="003D5843">
        <w:rPr>
          <w:sz w:val="28"/>
          <w:szCs w:val="28"/>
        </w:rPr>
        <w:t xml:space="preserve"> состояни</w:t>
      </w:r>
      <w:r w:rsidRPr="003D5843">
        <w:rPr>
          <w:sz w:val="28"/>
          <w:szCs w:val="28"/>
        </w:rPr>
        <w:t>ем</w:t>
      </w:r>
      <w:r w:rsidR="006C6131" w:rsidRPr="003D5843">
        <w:rPr>
          <w:sz w:val="28"/>
          <w:szCs w:val="28"/>
        </w:rPr>
        <w:t>, принудительн</w:t>
      </w:r>
      <w:r w:rsidRPr="003D5843">
        <w:rPr>
          <w:sz w:val="28"/>
          <w:szCs w:val="28"/>
        </w:rPr>
        <w:t>ым</w:t>
      </w:r>
      <w:r w:rsidR="006C6131" w:rsidRPr="003D5843">
        <w:rPr>
          <w:sz w:val="28"/>
          <w:szCs w:val="28"/>
        </w:rPr>
        <w:t xml:space="preserve"> труд</w:t>
      </w:r>
      <w:r w:rsidRPr="003D5843">
        <w:rPr>
          <w:sz w:val="28"/>
          <w:szCs w:val="28"/>
        </w:rPr>
        <w:t>ом?</w:t>
      </w:r>
    </w:p>
    <w:p w:rsidR="006C6131" w:rsidRPr="006C6131" w:rsidRDefault="006C6131" w:rsidP="006C6131">
      <w:pPr>
        <w:pStyle w:val="2"/>
        <w:shd w:val="clear" w:color="auto" w:fill="auto"/>
        <w:tabs>
          <w:tab w:val="left" w:pos="246"/>
        </w:tabs>
        <w:spacing w:after="0" w:line="240" w:lineRule="auto"/>
        <w:jc w:val="both"/>
        <w:rPr>
          <w:b/>
          <w:sz w:val="28"/>
          <w:szCs w:val="28"/>
        </w:rPr>
      </w:pPr>
    </w:p>
    <w:p w:rsidR="004B1DF0" w:rsidRDefault="004B1DF0" w:rsidP="006C6131">
      <w:pPr>
        <w:pStyle w:val="10"/>
        <w:keepNext/>
        <w:keepLines/>
        <w:shd w:val="clear" w:color="auto" w:fill="auto"/>
        <w:spacing w:after="0" w:line="240" w:lineRule="auto"/>
        <w:rPr>
          <w:sz w:val="28"/>
          <w:szCs w:val="28"/>
        </w:rPr>
      </w:pPr>
      <w:bookmarkStart w:id="12" w:name="bookmark26"/>
      <w:r w:rsidRPr="004B1DF0">
        <w:rPr>
          <w:sz w:val="28"/>
          <w:szCs w:val="28"/>
        </w:rPr>
        <w:t>Тема 13. Некоторые актуальные проблемы, касающиеся защиты прав и свобод индивида, наций и народов.</w:t>
      </w:r>
      <w:bookmarkEnd w:id="12"/>
    </w:p>
    <w:p w:rsidR="00140588" w:rsidRDefault="00140588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B02A45">
        <w:rPr>
          <w:b w:val="0"/>
          <w:sz w:val="28"/>
          <w:szCs w:val="28"/>
        </w:rPr>
        <w:t xml:space="preserve">изучить защиту </w:t>
      </w:r>
      <w:r w:rsidR="00B02A45" w:rsidRPr="00B02A45">
        <w:rPr>
          <w:b w:val="0"/>
          <w:sz w:val="28"/>
          <w:szCs w:val="28"/>
        </w:rPr>
        <w:t>прав и свобод индивида, наций и народов</w:t>
      </w:r>
    </w:p>
    <w:p w:rsidR="00B02A45" w:rsidRPr="00B02A45" w:rsidRDefault="00B02A45" w:rsidP="006C6131">
      <w:pPr>
        <w:pStyle w:val="10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B02A45">
        <w:rPr>
          <w:sz w:val="28"/>
          <w:szCs w:val="28"/>
        </w:rPr>
        <w:t>План</w:t>
      </w:r>
      <w:r>
        <w:rPr>
          <w:b w:val="0"/>
          <w:sz w:val="28"/>
          <w:szCs w:val="28"/>
        </w:rPr>
        <w:t>:</w:t>
      </w:r>
    </w:p>
    <w:p w:rsidR="004B1DF0" w:rsidRPr="004B1DF0" w:rsidRDefault="004B1DF0" w:rsidP="006C6131">
      <w:pPr>
        <w:pStyle w:val="2"/>
        <w:numPr>
          <w:ilvl w:val="0"/>
          <w:numId w:val="13"/>
        </w:numPr>
        <w:shd w:val="clear" w:color="auto" w:fill="auto"/>
        <w:tabs>
          <w:tab w:val="left" w:pos="22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Проблемы прав человека в медицине, биологии, генетике.</w:t>
      </w:r>
    </w:p>
    <w:p w:rsidR="004B1DF0" w:rsidRPr="004B1DF0" w:rsidRDefault="004B1DF0" w:rsidP="006C6131">
      <w:pPr>
        <w:pStyle w:val="2"/>
        <w:numPr>
          <w:ilvl w:val="0"/>
          <w:numId w:val="13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Национальное законодательство и международно-правовые акты по регулированию в области генно-инженерной деятельности.</w:t>
      </w:r>
    </w:p>
    <w:p w:rsidR="004B1DF0" w:rsidRPr="004B1DF0" w:rsidRDefault="004B1DF0" w:rsidP="006C6131">
      <w:pPr>
        <w:pStyle w:val="2"/>
        <w:numPr>
          <w:ilvl w:val="0"/>
          <w:numId w:val="13"/>
        </w:numPr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Правовое регулирование и обеспечение коллективных прав.</w:t>
      </w:r>
    </w:p>
    <w:p w:rsidR="004B1DF0" w:rsidRPr="004B1DF0" w:rsidRDefault="004B1DF0" w:rsidP="006C6131">
      <w:pPr>
        <w:pStyle w:val="2"/>
        <w:numPr>
          <w:ilvl w:val="0"/>
          <w:numId w:val="13"/>
        </w:numPr>
        <w:shd w:val="clear" w:color="auto" w:fill="auto"/>
        <w:tabs>
          <w:tab w:val="left" w:pos="255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Права меньшинств, коренных народов.</w:t>
      </w:r>
    </w:p>
    <w:p w:rsidR="004B1DF0" w:rsidRPr="004B1DF0" w:rsidRDefault="004B1DF0" w:rsidP="006C6131">
      <w:pPr>
        <w:pStyle w:val="2"/>
        <w:numPr>
          <w:ilvl w:val="0"/>
          <w:numId w:val="13"/>
        </w:numPr>
        <w:shd w:val="clear" w:color="auto" w:fill="auto"/>
        <w:tabs>
          <w:tab w:val="left" w:pos="246"/>
        </w:tabs>
        <w:spacing w:after="0" w:line="240" w:lineRule="auto"/>
        <w:jc w:val="both"/>
        <w:rPr>
          <w:sz w:val="28"/>
          <w:szCs w:val="28"/>
        </w:rPr>
      </w:pPr>
      <w:r w:rsidRPr="004B1DF0">
        <w:rPr>
          <w:sz w:val="28"/>
          <w:szCs w:val="28"/>
        </w:rPr>
        <w:t>Право человека на здоровую окружающую среду.</w:t>
      </w:r>
    </w:p>
    <w:p w:rsidR="003D5843" w:rsidRPr="003D5843" w:rsidRDefault="00B02A45" w:rsidP="003D5843">
      <w:pPr>
        <w:pStyle w:val="2"/>
        <w:shd w:val="clear" w:color="auto" w:fill="auto"/>
        <w:tabs>
          <w:tab w:val="left" w:pos="250"/>
        </w:tabs>
        <w:spacing w:after="0" w:line="240" w:lineRule="auto"/>
        <w:jc w:val="both"/>
        <w:rPr>
          <w:sz w:val="28"/>
          <w:szCs w:val="28"/>
        </w:rPr>
      </w:pPr>
      <w:r w:rsidRPr="00B02A45">
        <w:rPr>
          <w:b/>
          <w:sz w:val="28"/>
          <w:szCs w:val="28"/>
        </w:rPr>
        <w:t>Литература:</w:t>
      </w:r>
      <w:r w:rsidR="003D5843" w:rsidRPr="003D5843">
        <w:rPr>
          <w:b/>
          <w:sz w:val="28"/>
          <w:szCs w:val="28"/>
        </w:rPr>
        <w:t xml:space="preserve"> </w:t>
      </w:r>
      <w:r w:rsidR="003D5843" w:rsidRPr="003D5843">
        <w:rPr>
          <w:sz w:val="28"/>
          <w:szCs w:val="28"/>
        </w:rPr>
        <w:t>1,2,3,4,5,6,7</w:t>
      </w:r>
    </w:p>
    <w:p w:rsidR="00B02A45" w:rsidRPr="00B02A45" w:rsidRDefault="00B02A45" w:rsidP="006C61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2A45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F1C06" w:rsidRPr="005F1C06" w:rsidRDefault="00B02A45" w:rsidP="006C6131">
      <w:pPr>
        <w:pStyle w:val="a8"/>
        <w:numPr>
          <w:ilvl w:val="0"/>
          <w:numId w:val="30"/>
        </w:numPr>
        <w:tabs>
          <w:tab w:val="left" w:pos="255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C06">
        <w:rPr>
          <w:rFonts w:ascii="Times New Roman" w:hAnsi="Times New Roman" w:cs="Times New Roman"/>
          <w:sz w:val="28"/>
          <w:szCs w:val="28"/>
        </w:rPr>
        <w:t>Назовите</w:t>
      </w:r>
      <w:r w:rsidR="003761C9">
        <w:rPr>
          <w:rFonts w:ascii="Times New Roman" w:hAnsi="Times New Roman" w:cs="Times New Roman"/>
          <w:sz w:val="28"/>
          <w:szCs w:val="28"/>
        </w:rPr>
        <w:t xml:space="preserve"> </w:t>
      </w:r>
      <w:r w:rsidRPr="005F1C06">
        <w:rPr>
          <w:rFonts w:ascii="Times New Roman" w:hAnsi="Times New Roman" w:cs="Times New Roman"/>
          <w:sz w:val="28"/>
          <w:szCs w:val="28"/>
        </w:rPr>
        <w:t>проблемы человека в медицине, биологии, генетике?</w:t>
      </w:r>
    </w:p>
    <w:p w:rsidR="005F1C06" w:rsidRPr="005F1C06" w:rsidRDefault="00B02A45" w:rsidP="006C6131">
      <w:pPr>
        <w:pStyle w:val="a8"/>
        <w:numPr>
          <w:ilvl w:val="0"/>
          <w:numId w:val="30"/>
        </w:numPr>
        <w:tabs>
          <w:tab w:val="left" w:pos="255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C06">
        <w:rPr>
          <w:rFonts w:ascii="Times New Roman" w:hAnsi="Times New Roman" w:cs="Times New Roman"/>
          <w:sz w:val="28"/>
          <w:szCs w:val="28"/>
        </w:rPr>
        <w:t>Охарактеризуйте Национальное законодательство и международно-правовые акты по регулированию в области генно-инженерной деятельности</w:t>
      </w:r>
      <w:r w:rsidR="005F1C06">
        <w:rPr>
          <w:rFonts w:ascii="Times New Roman" w:hAnsi="Times New Roman" w:cs="Times New Roman"/>
          <w:sz w:val="28"/>
          <w:szCs w:val="28"/>
        </w:rPr>
        <w:t>?</w:t>
      </w:r>
    </w:p>
    <w:p w:rsidR="005F1C06" w:rsidRPr="005F1C06" w:rsidRDefault="005F1C06" w:rsidP="006C6131">
      <w:pPr>
        <w:pStyle w:val="a8"/>
        <w:numPr>
          <w:ilvl w:val="0"/>
          <w:numId w:val="30"/>
        </w:numPr>
        <w:tabs>
          <w:tab w:val="left" w:pos="255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1C06">
        <w:rPr>
          <w:rFonts w:ascii="Times New Roman" w:hAnsi="Times New Roman" w:cs="Times New Roman"/>
          <w:sz w:val="28"/>
          <w:szCs w:val="28"/>
        </w:rPr>
        <w:t xml:space="preserve">Как обеспечивается правовое регулирование </w:t>
      </w:r>
      <w:r>
        <w:rPr>
          <w:rFonts w:ascii="Times New Roman" w:hAnsi="Times New Roman" w:cs="Times New Roman"/>
          <w:sz w:val="28"/>
          <w:szCs w:val="28"/>
        </w:rPr>
        <w:t>коллективных прав?</w:t>
      </w:r>
    </w:p>
    <w:p w:rsidR="00B02A45" w:rsidRPr="00B02A45" w:rsidRDefault="00B02A45" w:rsidP="006C613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4B1DF0" w:rsidRDefault="004B1DF0" w:rsidP="006C61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DF0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A9569F" w:rsidRPr="004B1DF0" w:rsidRDefault="00A9569F" w:rsidP="006C613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C06" w:rsidRDefault="00CE5A71" w:rsidP="006C6131">
      <w:pPr>
        <w:pStyle w:val="2"/>
        <w:numPr>
          <w:ilvl w:val="0"/>
          <w:numId w:val="15"/>
        </w:numPr>
        <w:shd w:val="clear" w:color="auto" w:fill="auto"/>
        <w:tabs>
          <w:tab w:val="left" w:pos="284"/>
        </w:tabs>
        <w:spacing w:after="0" w:line="240" w:lineRule="auto"/>
        <w:jc w:val="both"/>
      </w:pPr>
      <w:r>
        <w:t>Реализация прав человека в Республике Казахстан посредством международных инструментов. Под общей редакцией д.ю.н., профессора Ж.Д. Бусурманова. Астана,2011. -136 с.</w:t>
      </w:r>
    </w:p>
    <w:p w:rsidR="004B1DF0" w:rsidRDefault="004B1DF0" w:rsidP="006C6131">
      <w:pPr>
        <w:pStyle w:val="2"/>
        <w:numPr>
          <w:ilvl w:val="0"/>
          <w:numId w:val="15"/>
        </w:numPr>
        <w:shd w:val="clear" w:color="auto" w:fill="auto"/>
        <w:tabs>
          <w:tab w:val="left" w:pos="284"/>
        </w:tabs>
        <w:spacing w:after="0" w:line="240" w:lineRule="auto"/>
        <w:jc w:val="both"/>
      </w:pPr>
      <w:r>
        <w:t xml:space="preserve">Белоусов С.А. Защита прав и свобод человека и гражданина: реалии, перспективы [Электронный ресурс]/ Белоусов С.А., Короткова М.В.— Электрон. текстовые данные.— Саратов: Ай Пи Эр Медиа, ГОУ ВПО «СГАП», 2010.— 132 с.— Режим доступа: </w:t>
      </w:r>
      <w:hyperlink r:id="rId8" w:history="1">
        <w:r w:rsidRPr="006C6131">
          <w:rPr>
            <w:rStyle w:val="a6"/>
            <w:color w:val="auto"/>
            <w:u w:val="none"/>
            <w:lang w:val="en-US"/>
          </w:rPr>
          <w:t>http</w:t>
        </w:r>
        <w:r w:rsidRPr="00B262B9">
          <w:rPr>
            <w:rStyle w:val="a6"/>
            <w:color w:val="auto"/>
            <w:u w:val="none"/>
          </w:rPr>
          <w:t>://</w:t>
        </w:r>
        <w:r w:rsidRPr="006C6131">
          <w:rPr>
            <w:rStyle w:val="a6"/>
            <w:color w:val="auto"/>
            <w:u w:val="none"/>
            <w:lang w:val="en-US"/>
          </w:rPr>
          <w:t>www</w:t>
        </w:r>
        <w:r w:rsidRPr="00B262B9">
          <w:rPr>
            <w:rStyle w:val="a6"/>
            <w:color w:val="auto"/>
            <w:u w:val="none"/>
          </w:rPr>
          <w:t>.</w:t>
        </w:r>
        <w:r w:rsidRPr="006C6131">
          <w:rPr>
            <w:rStyle w:val="a6"/>
            <w:color w:val="auto"/>
            <w:u w:val="none"/>
            <w:lang w:val="en-US"/>
          </w:rPr>
          <w:t>iprbookshop</w:t>
        </w:r>
        <w:r w:rsidRPr="00B262B9">
          <w:rPr>
            <w:rStyle w:val="a6"/>
            <w:color w:val="auto"/>
            <w:u w:val="none"/>
          </w:rPr>
          <w:t>.</w:t>
        </w:r>
        <w:r w:rsidRPr="006C6131">
          <w:rPr>
            <w:rStyle w:val="a6"/>
            <w:color w:val="auto"/>
            <w:u w:val="none"/>
            <w:lang w:val="en-US"/>
          </w:rPr>
          <w:t>ru</w:t>
        </w:r>
        <w:r w:rsidRPr="00B262B9">
          <w:rPr>
            <w:rStyle w:val="a6"/>
            <w:color w:val="auto"/>
            <w:u w:val="none"/>
          </w:rPr>
          <w:t>/1825.</w:t>
        </w:r>
        <w:r w:rsidRPr="006C6131">
          <w:rPr>
            <w:rStyle w:val="a6"/>
            <w:color w:val="auto"/>
            <w:u w:val="none"/>
          </w:rPr>
          <w:t>—</w:t>
        </w:r>
      </w:hyperlink>
      <w:r>
        <w:t xml:space="preserve"> ЭБС </w:t>
      </w:r>
      <w:r>
        <w:rPr>
          <w:lang w:val="en-US"/>
        </w:rPr>
        <w:t xml:space="preserve">«IPRbooks», </w:t>
      </w:r>
      <w:r>
        <w:t>по паролю</w:t>
      </w:r>
    </w:p>
    <w:p w:rsidR="004B1DF0" w:rsidRPr="006C6131" w:rsidRDefault="004B1DF0" w:rsidP="006C6131">
      <w:pPr>
        <w:pStyle w:val="2"/>
        <w:numPr>
          <w:ilvl w:val="0"/>
          <w:numId w:val="15"/>
        </w:numPr>
        <w:shd w:val="clear" w:color="auto" w:fill="auto"/>
        <w:tabs>
          <w:tab w:val="left" w:pos="510"/>
        </w:tabs>
        <w:spacing w:after="0" w:line="240" w:lineRule="auto"/>
        <w:jc w:val="both"/>
      </w:pPr>
      <w:r>
        <w:t xml:space="preserve">Абашидзе А.Х. Универсальные механизмы защиты прав человека [Электронный ресурс]: учебное пособие для студентов вузов, обучающихся по специальности «Юриспруденция»/ Абашидзе А.Х., Гольтяев А.О.— Электрон. текстовые данные.— М.: ЮНИТИ-ДАНА, 2013.— 135 с.— Режим доступа: </w:t>
      </w:r>
      <w:hyperlink r:id="rId9" w:history="1">
        <w:r w:rsidRPr="006C6131">
          <w:rPr>
            <w:rStyle w:val="a6"/>
            <w:color w:val="auto"/>
            <w:u w:val="none"/>
            <w:lang w:val="en-US"/>
          </w:rPr>
          <w:t>http</w:t>
        </w:r>
        <w:r w:rsidRPr="00B262B9">
          <w:rPr>
            <w:rStyle w:val="a6"/>
            <w:color w:val="auto"/>
            <w:u w:val="none"/>
          </w:rPr>
          <w:t>://</w:t>
        </w:r>
        <w:r w:rsidRPr="006C6131">
          <w:rPr>
            <w:rStyle w:val="a6"/>
            <w:color w:val="auto"/>
            <w:u w:val="none"/>
            <w:lang w:val="en-US"/>
          </w:rPr>
          <w:t>www</w:t>
        </w:r>
        <w:r w:rsidRPr="00B262B9">
          <w:rPr>
            <w:rStyle w:val="a6"/>
            <w:color w:val="auto"/>
            <w:u w:val="none"/>
          </w:rPr>
          <w:t>.</w:t>
        </w:r>
        <w:r w:rsidRPr="006C6131">
          <w:rPr>
            <w:rStyle w:val="a6"/>
            <w:color w:val="auto"/>
            <w:u w:val="none"/>
            <w:lang w:val="en-US"/>
          </w:rPr>
          <w:t>iprbookshop</w:t>
        </w:r>
        <w:r w:rsidRPr="00B262B9">
          <w:rPr>
            <w:rStyle w:val="a6"/>
            <w:color w:val="auto"/>
            <w:u w:val="none"/>
          </w:rPr>
          <w:t>.</w:t>
        </w:r>
        <w:r w:rsidRPr="006C6131">
          <w:rPr>
            <w:rStyle w:val="a6"/>
            <w:color w:val="auto"/>
            <w:u w:val="none"/>
            <w:lang w:val="en-US"/>
          </w:rPr>
          <w:t>ru</w:t>
        </w:r>
        <w:r w:rsidRPr="00B262B9">
          <w:rPr>
            <w:rStyle w:val="a6"/>
            <w:color w:val="auto"/>
            <w:u w:val="none"/>
          </w:rPr>
          <w:t>/21007</w:t>
        </w:r>
      </w:hyperlink>
      <w:r w:rsidRPr="00B262B9">
        <w:t>.</w:t>
      </w:r>
    </w:p>
    <w:p w:rsidR="004B1DF0" w:rsidRDefault="004B1DF0" w:rsidP="006C6131">
      <w:pPr>
        <w:pStyle w:val="2"/>
        <w:numPr>
          <w:ilvl w:val="0"/>
          <w:numId w:val="15"/>
        </w:numPr>
        <w:shd w:val="clear" w:color="auto" w:fill="auto"/>
        <w:tabs>
          <w:tab w:val="left" w:pos="284"/>
        </w:tabs>
        <w:spacing w:after="0" w:line="240" w:lineRule="auto"/>
        <w:jc w:val="both"/>
      </w:pPr>
      <w:r>
        <w:t>Хакимов Г. Европейская модель конституционного судопроизводства. М.,2017- 350 с.</w:t>
      </w:r>
    </w:p>
    <w:p w:rsidR="004B1DF0" w:rsidRDefault="004B1DF0" w:rsidP="006C6131">
      <w:pPr>
        <w:pStyle w:val="2"/>
        <w:numPr>
          <w:ilvl w:val="0"/>
          <w:numId w:val="15"/>
        </w:numPr>
        <w:shd w:val="clear" w:color="auto" w:fill="auto"/>
        <w:tabs>
          <w:tab w:val="left" w:pos="284"/>
        </w:tabs>
        <w:spacing w:after="0" w:line="240" w:lineRule="auto"/>
        <w:jc w:val="both"/>
      </w:pPr>
      <w:r>
        <w:lastRenderedPageBreak/>
        <w:t xml:space="preserve"> </w:t>
      </w:r>
      <w:r w:rsidR="00CE5A71">
        <w:t>Права человека: итоги века, тенденции, перспективы/ Под общей редакцией чл.-корр. РАН Е.А. Лукашевой</w:t>
      </w:r>
      <w:r w:rsidR="00A9569F">
        <w:t>. - М.: Издательство «НОРМА».-2002.-448 с.</w:t>
      </w:r>
    </w:p>
    <w:p w:rsidR="00A9569F" w:rsidRDefault="00A9569F" w:rsidP="006C6131">
      <w:pPr>
        <w:pStyle w:val="2"/>
        <w:numPr>
          <w:ilvl w:val="0"/>
          <w:numId w:val="15"/>
        </w:numPr>
        <w:shd w:val="clear" w:color="auto" w:fill="auto"/>
        <w:tabs>
          <w:tab w:val="left" w:pos="284"/>
        </w:tabs>
        <w:spacing w:after="0" w:line="240" w:lineRule="auto"/>
        <w:jc w:val="both"/>
      </w:pPr>
      <w:r>
        <w:t>Общая теория права человека. Руководитель авторского коллектива и ответственный редактор д.ю.н. Е.А. Лукашева..-М.: Издательство «НОРМА».-1996.-520 с</w:t>
      </w:r>
      <w:r w:rsidR="006C6131">
        <w:t>.</w:t>
      </w:r>
    </w:p>
    <w:p w:rsidR="00A9569F" w:rsidRDefault="00A9569F" w:rsidP="006C6131">
      <w:pPr>
        <w:pStyle w:val="2"/>
        <w:numPr>
          <w:ilvl w:val="0"/>
          <w:numId w:val="15"/>
        </w:numPr>
        <w:shd w:val="clear" w:color="auto" w:fill="auto"/>
        <w:tabs>
          <w:tab w:val="left" w:pos="284"/>
        </w:tabs>
        <w:spacing w:after="0" w:line="240" w:lineRule="auto"/>
        <w:jc w:val="both"/>
      </w:pPr>
      <w:r>
        <w:t>Бусурманов Ж.Д. Европейская концепция прав человека. Монография. – Алматы: КазГЮУ, 2006.-481 с.</w:t>
      </w:r>
    </w:p>
    <w:sectPr w:rsidR="00A9569F" w:rsidSect="00F963C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7E7" w:rsidRDefault="007477E7" w:rsidP="00C92D1C">
      <w:r>
        <w:separator/>
      </w:r>
    </w:p>
  </w:endnote>
  <w:endnote w:type="continuationSeparator" w:id="1">
    <w:p w:rsidR="007477E7" w:rsidRDefault="007477E7" w:rsidP="00C92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6" w:rsidRDefault="00605F5E">
    <w:pPr>
      <w:rPr>
        <w:sz w:val="2"/>
        <w:szCs w:val="2"/>
      </w:rPr>
    </w:pPr>
    <w:r w:rsidRPr="00605F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1pt;margin-top:790.9pt;width:9.6pt;height:6.9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D4D46" w:rsidRDefault="00605F5E">
                <w:r>
                  <w:fldChar w:fldCharType="begin"/>
                </w:r>
                <w:r w:rsidR="00183F76">
                  <w:instrText xml:space="preserve"> PAGE \* MERGEFORMAT </w:instrText>
                </w:r>
                <w:r>
                  <w:fldChar w:fldCharType="separate"/>
                </w:r>
                <w:r w:rsidR="00183F76" w:rsidRPr="00B53979">
                  <w:rPr>
                    <w:rStyle w:val="a5"/>
                    <w:rFonts w:eastAsia="Courier New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46" w:rsidRDefault="007477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7E7" w:rsidRDefault="007477E7" w:rsidP="00C92D1C">
      <w:r>
        <w:separator/>
      </w:r>
    </w:p>
  </w:footnote>
  <w:footnote w:type="continuationSeparator" w:id="1">
    <w:p w:rsidR="007477E7" w:rsidRDefault="007477E7" w:rsidP="00C92D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E85"/>
    <w:multiLevelType w:val="hybridMultilevel"/>
    <w:tmpl w:val="4EFEB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36D15"/>
    <w:multiLevelType w:val="multilevel"/>
    <w:tmpl w:val="05529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3274C"/>
    <w:multiLevelType w:val="hybridMultilevel"/>
    <w:tmpl w:val="8872E36A"/>
    <w:lvl w:ilvl="0" w:tplc="0419000F">
      <w:start w:val="1"/>
      <w:numFmt w:val="decimal"/>
      <w:lvlText w:val="%1."/>
      <w:lvlJc w:val="left"/>
      <w:pPr>
        <w:ind w:left="793" w:hanging="360"/>
      </w:pPr>
    </w:lvl>
    <w:lvl w:ilvl="1" w:tplc="04190019" w:tentative="1">
      <w:start w:val="1"/>
      <w:numFmt w:val="lowerLetter"/>
      <w:lvlText w:val="%2."/>
      <w:lvlJc w:val="left"/>
      <w:pPr>
        <w:ind w:left="1513" w:hanging="360"/>
      </w:pPr>
    </w:lvl>
    <w:lvl w:ilvl="2" w:tplc="0419001B" w:tentative="1">
      <w:start w:val="1"/>
      <w:numFmt w:val="lowerRoman"/>
      <w:lvlText w:val="%3."/>
      <w:lvlJc w:val="right"/>
      <w:pPr>
        <w:ind w:left="2233" w:hanging="180"/>
      </w:pPr>
    </w:lvl>
    <w:lvl w:ilvl="3" w:tplc="0419000F" w:tentative="1">
      <w:start w:val="1"/>
      <w:numFmt w:val="decimal"/>
      <w:lvlText w:val="%4."/>
      <w:lvlJc w:val="left"/>
      <w:pPr>
        <w:ind w:left="2953" w:hanging="360"/>
      </w:pPr>
    </w:lvl>
    <w:lvl w:ilvl="4" w:tplc="04190019" w:tentative="1">
      <w:start w:val="1"/>
      <w:numFmt w:val="lowerLetter"/>
      <w:lvlText w:val="%5."/>
      <w:lvlJc w:val="left"/>
      <w:pPr>
        <w:ind w:left="3673" w:hanging="360"/>
      </w:pPr>
    </w:lvl>
    <w:lvl w:ilvl="5" w:tplc="0419001B" w:tentative="1">
      <w:start w:val="1"/>
      <w:numFmt w:val="lowerRoman"/>
      <w:lvlText w:val="%6."/>
      <w:lvlJc w:val="right"/>
      <w:pPr>
        <w:ind w:left="4393" w:hanging="180"/>
      </w:pPr>
    </w:lvl>
    <w:lvl w:ilvl="6" w:tplc="0419000F" w:tentative="1">
      <w:start w:val="1"/>
      <w:numFmt w:val="decimal"/>
      <w:lvlText w:val="%7."/>
      <w:lvlJc w:val="left"/>
      <w:pPr>
        <w:ind w:left="5113" w:hanging="360"/>
      </w:pPr>
    </w:lvl>
    <w:lvl w:ilvl="7" w:tplc="04190019" w:tentative="1">
      <w:start w:val="1"/>
      <w:numFmt w:val="lowerLetter"/>
      <w:lvlText w:val="%8."/>
      <w:lvlJc w:val="left"/>
      <w:pPr>
        <w:ind w:left="5833" w:hanging="360"/>
      </w:pPr>
    </w:lvl>
    <w:lvl w:ilvl="8" w:tplc="0419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3">
    <w:nsid w:val="0F7D6B3A"/>
    <w:multiLevelType w:val="hybridMultilevel"/>
    <w:tmpl w:val="C2D26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E61E2"/>
    <w:multiLevelType w:val="multilevel"/>
    <w:tmpl w:val="E0D4CE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27CE5"/>
    <w:multiLevelType w:val="hybridMultilevel"/>
    <w:tmpl w:val="CE74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A4D1E"/>
    <w:multiLevelType w:val="multilevel"/>
    <w:tmpl w:val="5B6EF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4F6F39"/>
    <w:multiLevelType w:val="hybridMultilevel"/>
    <w:tmpl w:val="6122B0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B4266A"/>
    <w:multiLevelType w:val="multilevel"/>
    <w:tmpl w:val="E80EF8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0D7795"/>
    <w:multiLevelType w:val="multilevel"/>
    <w:tmpl w:val="E09EC5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E37638"/>
    <w:multiLevelType w:val="hybridMultilevel"/>
    <w:tmpl w:val="2836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076E0"/>
    <w:multiLevelType w:val="multilevel"/>
    <w:tmpl w:val="7CBE0A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6C3C6E"/>
    <w:multiLevelType w:val="hybridMultilevel"/>
    <w:tmpl w:val="AE661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3446ED"/>
    <w:multiLevelType w:val="multilevel"/>
    <w:tmpl w:val="60B2EF3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AD436C"/>
    <w:multiLevelType w:val="hybridMultilevel"/>
    <w:tmpl w:val="B2DC4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B13BB5"/>
    <w:multiLevelType w:val="multilevel"/>
    <w:tmpl w:val="890E60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73544E"/>
    <w:multiLevelType w:val="multilevel"/>
    <w:tmpl w:val="F222B0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DC36E4"/>
    <w:multiLevelType w:val="hybridMultilevel"/>
    <w:tmpl w:val="ABE87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3C5BEF"/>
    <w:multiLevelType w:val="hybridMultilevel"/>
    <w:tmpl w:val="0A6C2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B7B44"/>
    <w:multiLevelType w:val="hybridMultilevel"/>
    <w:tmpl w:val="399EE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AA6E5A"/>
    <w:multiLevelType w:val="hybridMultilevel"/>
    <w:tmpl w:val="A4EEAEB4"/>
    <w:lvl w:ilvl="0" w:tplc="0419000F">
      <w:start w:val="1"/>
      <w:numFmt w:val="decimal"/>
      <w:lvlText w:val="%1."/>
      <w:lvlJc w:val="left"/>
      <w:pPr>
        <w:ind w:left="993" w:hanging="360"/>
      </w:p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1">
    <w:nsid w:val="4C6E5E7C"/>
    <w:multiLevelType w:val="hybridMultilevel"/>
    <w:tmpl w:val="F5705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6D353C"/>
    <w:multiLevelType w:val="hybridMultilevel"/>
    <w:tmpl w:val="E438C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125E3"/>
    <w:multiLevelType w:val="multilevel"/>
    <w:tmpl w:val="60947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7306458"/>
    <w:multiLevelType w:val="hybridMultilevel"/>
    <w:tmpl w:val="8B501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5B34C4"/>
    <w:multiLevelType w:val="multilevel"/>
    <w:tmpl w:val="27507E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8A536E"/>
    <w:multiLevelType w:val="hybridMultilevel"/>
    <w:tmpl w:val="E40C5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C5B91"/>
    <w:multiLevelType w:val="multilevel"/>
    <w:tmpl w:val="01E62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52218A"/>
    <w:multiLevelType w:val="multilevel"/>
    <w:tmpl w:val="D264D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9C1C29"/>
    <w:multiLevelType w:val="multilevel"/>
    <w:tmpl w:val="0D780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C015C5"/>
    <w:multiLevelType w:val="hybridMultilevel"/>
    <w:tmpl w:val="BD923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EA027F"/>
    <w:multiLevelType w:val="multilevel"/>
    <w:tmpl w:val="FA264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9"/>
  </w:num>
  <w:num w:numId="3">
    <w:abstractNumId w:val="28"/>
  </w:num>
  <w:num w:numId="4">
    <w:abstractNumId w:val="15"/>
  </w:num>
  <w:num w:numId="5">
    <w:abstractNumId w:val="23"/>
  </w:num>
  <w:num w:numId="6">
    <w:abstractNumId w:val="1"/>
  </w:num>
  <w:num w:numId="7">
    <w:abstractNumId w:val="11"/>
  </w:num>
  <w:num w:numId="8">
    <w:abstractNumId w:val="31"/>
  </w:num>
  <w:num w:numId="9">
    <w:abstractNumId w:val="16"/>
  </w:num>
  <w:num w:numId="10">
    <w:abstractNumId w:val="27"/>
  </w:num>
  <w:num w:numId="11">
    <w:abstractNumId w:val="6"/>
  </w:num>
  <w:num w:numId="12">
    <w:abstractNumId w:val="8"/>
  </w:num>
  <w:num w:numId="13">
    <w:abstractNumId w:val="29"/>
  </w:num>
  <w:num w:numId="14">
    <w:abstractNumId w:val="13"/>
  </w:num>
  <w:num w:numId="15">
    <w:abstractNumId w:val="4"/>
  </w:num>
  <w:num w:numId="16">
    <w:abstractNumId w:val="12"/>
  </w:num>
  <w:num w:numId="17">
    <w:abstractNumId w:val="5"/>
  </w:num>
  <w:num w:numId="18">
    <w:abstractNumId w:val="21"/>
  </w:num>
  <w:num w:numId="19">
    <w:abstractNumId w:val="0"/>
  </w:num>
  <w:num w:numId="20">
    <w:abstractNumId w:val="19"/>
  </w:num>
  <w:num w:numId="21">
    <w:abstractNumId w:val="10"/>
  </w:num>
  <w:num w:numId="22">
    <w:abstractNumId w:val="3"/>
  </w:num>
  <w:num w:numId="23">
    <w:abstractNumId w:val="17"/>
  </w:num>
  <w:num w:numId="24">
    <w:abstractNumId w:val="20"/>
  </w:num>
  <w:num w:numId="25">
    <w:abstractNumId w:val="22"/>
  </w:num>
  <w:num w:numId="26">
    <w:abstractNumId w:val="2"/>
  </w:num>
  <w:num w:numId="27">
    <w:abstractNumId w:val="26"/>
  </w:num>
  <w:num w:numId="28">
    <w:abstractNumId w:val="14"/>
  </w:num>
  <w:num w:numId="29">
    <w:abstractNumId w:val="18"/>
  </w:num>
  <w:num w:numId="30">
    <w:abstractNumId w:val="7"/>
  </w:num>
  <w:num w:numId="31">
    <w:abstractNumId w:val="24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B1DF0"/>
    <w:rsid w:val="00140588"/>
    <w:rsid w:val="00183F76"/>
    <w:rsid w:val="0019393A"/>
    <w:rsid w:val="0019776E"/>
    <w:rsid w:val="00270EFE"/>
    <w:rsid w:val="00275AAC"/>
    <w:rsid w:val="003761C9"/>
    <w:rsid w:val="003D5843"/>
    <w:rsid w:val="00444471"/>
    <w:rsid w:val="00467278"/>
    <w:rsid w:val="004B1DF0"/>
    <w:rsid w:val="005F1C06"/>
    <w:rsid w:val="00605F5E"/>
    <w:rsid w:val="006630F9"/>
    <w:rsid w:val="006C6131"/>
    <w:rsid w:val="006C720C"/>
    <w:rsid w:val="007477E7"/>
    <w:rsid w:val="00945098"/>
    <w:rsid w:val="009559C5"/>
    <w:rsid w:val="009A4472"/>
    <w:rsid w:val="00A9569F"/>
    <w:rsid w:val="00B02A45"/>
    <w:rsid w:val="00B262B9"/>
    <w:rsid w:val="00BB0F1E"/>
    <w:rsid w:val="00C92D1C"/>
    <w:rsid w:val="00CD68D0"/>
    <w:rsid w:val="00CE40EB"/>
    <w:rsid w:val="00CE5A71"/>
    <w:rsid w:val="00E7026C"/>
    <w:rsid w:val="00F2738E"/>
    <w:rsid w:val="00F96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1DF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4B1DF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rsid w:val="004B1D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"/>
    <w:basedOn w:val="a4"/>
    <w:rsid w:val="004B1DF0"/>
    <w:rPr>
      <w:color w:val="000000"/>
      <w:spacing w:val="0"/>
      <w:w w:val="100"/>
      <w:position w:val="0"/>
    </w:rPr>
  </w:style>
  <w:style w:type="character" w:customStyle="1" w:styleId="1">
    <w:name w:val="Заголовок №1_"/>
    <w:basedOn w:val="a0"/>
    <w:link w:val="10"/>
    <w:rsid w:val="004B1DF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B1DF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4B1DF0"/>
    <w:rPr>
      <w:color w:val="000000"/>
      <w:spacing w:val="0"/>
      <w:w w:val="100"/>
      <w:position w:val="0"/>
      <w:u w:val="single"/>
      <w:lang w:val="ru-RU"/>
    </w:rPr>
  </w:style>
  <w:style w:type="paragraph" w:customStyle="1" w:styleId="2">
    <w:name w:val="Основной текст2"/>
    <w:basedOn w:val="a"/>
    <w:link w:val="a3"/>
    <w:rsid w:val="004B1DF0"/>
    <w:pPr>
      <w:shd w:val="clear" w:color="auto" w:fill="FFFFFF"/>
      <w:spacing w:after="540" w:line="566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0">
    <w:name w:val="Заголовок №1"/>
    <w:basedOn w:val="a"/>
    <w:link w:val="1"/>
    <w:rsid w:val="004B1DF0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rsid w:val="004B1DF0"/>
    <w:pPr>
      <w:shd w:val="clear" w:color="auto" w:fill="FFFFFF"/>
      <w:spacing w:line="0" w:lineRule="atLeast"/>
      <w:jc w:val="right"/>
    </w:pPr>
    <w:rPr>
      <w:rFonts w:ascii="Calibri" w:eastAsia="Calibri" w:hAnsi="Calibri" w:cs="Calibri"/>
      <w:color w:val="auto"/>
      <w:sz w:val="21"/>
      <w:szCs w:val="21"/>
      <w:lang w:eastAsia="en-US"/>
    </w:rPr>
  </w:style>
  <w:style w:type="character" w:styleId="a6">
    <w:name w:val="Hyperlink"/>
    <w:basedOn w:val="a0"/>
    <w:rsid w:val="004B1DF0"/>
    <w:rPr>
      <w:color w:val="000080"/>
      <w:u w:val="single"/>
    </w:rPr>
  </w:style>
  <w:style w:type="character" w:customStyle="1" w:styleId="20">
    <w:name w:val="Основной текст (2)_"/>
    <w:basedOn w:val="a0"/>
    <w:rsid w:val="004B1D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0"/>
    <w:rsid w:val="004B1DF0"/>
    <w:rPr>
      <w:color w:val="000000"/>
      <w:spacing w:val="0"/>
      <w:w w:val="100"/>
      <w:position w:val="0"/>
      <w:u w:val="single"/>
      <w:lang w:val="ru-RU"/>
    </w:rPr>
  </w:style>
  <w:style w:type="character" w:customStyle="1" w:styleId="a7">
    <w:name w:val="Основной текст + Полужирный"/>
    <w:basedOn w:val="a3"/>
    <w:rsid w:val="004B1DF0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styleId="a8">
    <w:name w:val="List Paragraph"/>
    <w:basedOn w:val="a"/>
    <w:uiPriority w:val="34"/>
    <w:qFormat/>
    <w:rsid w:val="00B02A45"/>
    <w:pPr>
      <w:ind w:left="720"/>
      <w:contextualSpacing/>
    </w:pPr>
  </w:style>
  <w:style w:type="paragraph" w:styleId="a9">
    <w:name w:val="Body Text Indent"/>
    <w:basedOn w:val="a"/>
    <w:link w:val="aa"/>
    <w:rsid w:val="00B262B9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a">
    <w:name w:val="Основной текст с отступом Знак"/>
    <w:basedOn w:val="a0"/>
    <w:link w:val="a9"/>
    <w:rsid w:val="00B262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825.%e2%80%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21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F70C02B-F0E1-4BA0-AB50-E0FF5F3CD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7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 home</cp:lastModifiedBy>
  <cp:revision>9</cp:revision>
  <dcterms:created xsi:type="dcterms:W3CDTF">2018-09-10T11:35:00Z</dcterms:created>
  <dcterms:modified xsi:type="dcterms:W3CDTF">2019-04-16T17:04:00Z</dcterms:modified>
</cp:coreProperties>
</file>